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01" w:rsidRPr="00B55D46" w:rsidRDefault="00F65A01" w:rsidP="00B55D46">
      <w:pPr>
        <w:spacing w:beforeLines="80"/>
        <w:jc w:val="center"/>
        <w:rPr>
          <w:rFonts w:ascii="Times New Roman" w:eastAsiaTheme="majorEastAsia" w:hAnsi="Times New Roman"/>
          <w:b/>
          <w:sz w:val="40"/>
          <w:szCs w:val="44"/>
        </w:rPr>
      </w:pPr>
      <w:r w:rsidRPr="00B55D46">
        <w:rPr>
          <w:rFonts w:ascii="Times New Roman" w:eastAsiaTheme="majorEastAsia" w:hAnsiTheme="majorEastAsia"/>
          <w:b/>
          <w:sz w:val="40"/>
          <w:szCs w:val="44"/>
        </w:rPr>
        <w:t>广东省城市轨道交通专家库</w:t>
      </w:r>
    </w:p>
    <w:p w:rsidR="00B06CCE" w:rsidRPr="00B55D46" w:rsidRDefault="00F65A01" w:rsidP="00B55D46">
      <w:pPr>
        <w:jc w:val="center"/>
        <w:rPr>
          <w:rFonts w:ascii="Times New Roman" w:eastAsiaTheme="majorEastAsia" w:hAnsi="Times New Roman"/>
          <w:b/>
          <w:sz w:val="40"/>
          <w:szCs w:val="44"/>
        </w:rPr>
      </w:pPr>
      <w:r w:rsidRPr="00B55D46">
        <w:rPr>
          <w:rFonts w:ascii="Times New Roman" w:eastAsiaTheme="majorEastAsia" w:hAnsiTheme="majorEastAsia"/>
          <w:b/>
          <w:sz w:val="40"/>
          <w:szCs w:val="44"/>
        </w:rPr>
        <w:t>第三批专家名单</w:t>
      </w:r>
    </w:p>
    <w:p w:rsidR="002615B9" w:rsidRPr="00B55D46" w:rsidRDefault="002615B9" w:rsidP="00B55D46">
      <w:pPr>
        <w:jc w:val="left"/>
        <w:rPr>
          <w:rFonts w:ascii="Times New Roman" w:eastAsia="黑体" w:hAnsi="Times New Roman"/>
          <w:sz w:val="30"/>
          <w:szCs w:val="30"/>
        </w:rPr>
      </w:pPr>
    </w:p>
    <w:p w:rsidR="00B06CCE" w:rsidRPr="00B55D46" w:rsidRDefault="00E72A05" w:rsidP="00B55D46">
      <w:pPr>
        <w:jc w:val="left"/>
        <w:rPr>
          <w:rFonts w:ascii="Times New Roman" w:eastAsia="黑体" w:hAnsi="Times New Roman"/>
          <w:sz w:val="30"/>
          <w:szCs w:val="30"/>
        </w:rPr>
      </w:pPr>
      <w:r w:rsidRPr="00B55D46">
        <w:rPr>
          <w:rFonts w:ascii="Times New Roman" w:eastAsia="黑体" w:hAnsi="黑体"/>
          <w:sz w:val="30"/>
          <w:szCs w:val="30"/>
        </w:rPr>
        <w:t>一、专业技术方向</w:t>
      </w:r>
    </w:p>
    <w:tbl>
      <w:tblPr>
        <w:tblW w:w="10348" w:type="dxa"/>
        <w:jc w:val="center"/>
        <w:tblInd w:w="-601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686"/>
        <w:gridCol w:w="1417"/>
        <w:gridCol w:w="2694"/>
        <w:gridCol w:w="1275"/>
      </w:tblGrid>
      <w:tr w:rsidR="00E54101" w:rsidRPr="00B55D46" w:rsidTr="00D231A4">
        <w:trPr>
          <w:trHeight w:val="33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4101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职称</w:t>
            </w:r>
          </w:p>
          <w:p w:rsidR="00E50BA6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（职务）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工作年限（年）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梁卫军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中交铁道设计研究总院有限公司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结构设计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吕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舒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中交铁道设计研究总院有限公司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刘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欣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中交铁道设计研究总院有限公司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结构设计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潘志春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中交铁道设计研究总院有限公司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给排水设计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吴秀国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中煤第三建设（集团）有限责任公司广州分公司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李举华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中铁华铁工程设计集团有限公司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田德仓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中铁设计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张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中铁一局集团新运工程有限公司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许艳华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北京地铁运营有限公司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教高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孙成良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北京城市快轨建设管理有限公司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教高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供电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卢桂英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北京市市政工程设计研究总院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教高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车辆及车辆段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李向红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kern w:val="0"/>
                <w:sz w:val="24"/>
                <w:szCs w:val="24"/>
              </w:rPr>
              <w:t>成都地铁运营有限公司</w:t>
            </w:r>
          </w:p>
        </w:tc>
        <w:tc>
          <w:tcPr>
            <w:tcW w:w="1417" w:type="dxa"/>
            <w:shd w:val="clear" w:color="000000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行车管理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曾向荣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安境迩（上海）科技有限公司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教高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减振降噪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张新辉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湖南磁浮交通发展股份有限公司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王连森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辽宁轨道交通职业学院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55D46" w:rsidRDefault="00E50BA6" w:rsidP="00B55D46">
            <w:pPr>
              <w:widowControl/>
              <w:jc w:val="center"/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机车车辆、</w:t>
            </w:r>
          </w:p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城市轨道交通车辆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杜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南通城市轨道交通有限公司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轨道交通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邹玉生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宁波市轨道交通集团有限公司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齐敦典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徐州典实岩土工程有限公司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龙广钱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汪秀嶂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吴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疆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机电设备及装修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郭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嘉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1417" w:type="dxa"/>
            <w:shd w:val="clear" w:color="000000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接触网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张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深圳市城市轨道交通协会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教高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董培壮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郭京波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吴俊泉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机车车辆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赵够平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供电、自动化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周志辉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朱志强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地铁运营管理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孙钟权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佛山市铁投集团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教授级高工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4101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轨道交通规划、</w:t>
            </w:r>
          </w:p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lastRenderedPageBreak/>
              <w:t>工程建设、设计咨询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lastRenderedPageBreak/>
              <w:t>王华川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佛山市铁投集团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轨道交通设计管理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渠继红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广东铁路建设监理有限公司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4101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铁路工程、</w:t>
            </w:r>
          </w:p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机电安装工程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王兴华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广州市城市建设工程监理公司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工程监理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谭湘倩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广州大学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张厚美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广州市盾建地下工程有限公司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教授级高工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隧道工程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黎国美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广州广电运通金融电子股份有限公司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55D46" w:rsidRDefault="00E50BA6" w:rsidP="00B55D46">
            <w:pPr>
              <w:widowControl/>
              <w:jc w:val="center"/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自动售检票系统、</w:t>
            </w:r>
          </w:p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通信系统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文杨志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广州铁道车辆厂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铁道车辆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陈建译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广州铁路集团公司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教授级高工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铁道信号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唐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广州铁路集团公司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铁道信号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席武夷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广州铁路集团公司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铁道信号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叶建斌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广州铁路集团公司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铁道信号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曾建军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广州中咨城轨工程咨询有限公司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教授级高工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运营筹备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赵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广州中咨城轨工程咨询有限公司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机电系统专业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张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维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广州市国际工程咨询公司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电气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林锦洪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中天建设集团有限公司城市轨道建设公司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车站及盾构施工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乔书光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佛山市铁投集团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轨道交通建设管理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何绍明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中交铁道设计研究总院有限公司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暖通空调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陈前国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宏润集团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轨道、桥梁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关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沈阳浑南现代有轨电车运营有限公司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运营维护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殷红伟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隧道建设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宋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维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广州广电运通金融电子股份有限公司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自动控制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李逢春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粤水电轨道交通建设有限公司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周欢伟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广州铁路职业技术学院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机电技术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陈树杰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佛山市铁投集团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土建建设管理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陆永芳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轨道交通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孟庆彪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广州地衡工程咨询有限公司</w:t>
            </w:r>
          </w:p>
        </w:tc>
        <w:tc>
          <w:tcPr>
            <w:tcW w:w="1417" w:type="dxa"/>
            <w:shd w:val="clear" w:color="000000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孙中银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武汉光谷现代有轨电车运营公司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机电、供电、隧道工务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李建华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深圳市恒义建筑技术有限公司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地基与基础检测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杨北辉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深圳市英威腾交通技术有限公司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轨道车辆牵引传动系统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石红国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交通运输规划与管理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张殿业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城市轨道交通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杨新文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城市轨道与铁道工程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王喜军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中国铁路设计集团有限公司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张福民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汕头市苏埃通道建设投资发展有限公司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隧道建设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王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南通城市轨道交通有限公司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岩土及隧道工程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刘震宇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541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lastRenderedPageBreak/>
              <w:t>陈进平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E54101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广深铁路股份有限公司</w:t>
            </w:r>
          </w:p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广州房建公寓段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土建工程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</w:tr>
    </w:tbl>
    <w:p w:rsidR="00FD384D" w:rsidRPr="00B55D46" w:rsidRDefault="00FD384D" w:rsidP="00B55D46">
      <w:pPr>
        <w:jc w:val="left"/>
        <w:rPr>
          <w:rFonts w:ascii="Times New Roman" w:eastAsia="仿宋_GB2312" w:hAnsi="Times New Roman"/>
          <w:szCs w:val="21"/>
        </w:rPr>
      </w:pPr>
    </w:p>
    <w:p w:rsidR="00B06CCE" w:rsidRPr="00B55D46" w:rsidRDefault="002615B9" w:rsidP="00B55D46">
      <w:pPr>
        <w:spacing w:beforeLines="50"/>
        <w:jc w:val="left"/>
        <w:rPr>
          <w:rFonts w:ascii="Times New Roman" w:eastAsia="黑体" w:hAnsi="Times New Roman"/>
          <w:sz w:val="30"/>
          <w:szCs w:val="30"/>
        </w:rPr>
      </w:pPr>
      <w:r w:rsidRPr="00B55D46">
        <w:rPr>
          <w:rFonts w:ascii="Times New Roman" w:eastAsia="黑体" w:hAnsi="黑体"/>
          <w:sz w:val="30"/>
          <w:szCs w:val="30"/>
        </w:rPr>
        <w:t>二、</w:t>
      </w:r>
      <w:r w:rsidR="00B06CCE" w:rsidRPr="00B55D46">
        <w:rPr>
          <w:rFonts w:ascii="Times New Roman" w:eastAsia="黑体" w:hAnsi="黑体"/>
          <w:sz w:val="30"/>
          <w:szCs w:val="30"/>
        </w:rPr>
        <w:t>行业管理</w:t>
      </w:r>
      <w:r w:rsidRPr="00B55D46">
        <w:rPr>
          <w:rFonts w:ascii="Times New Roman" w:eastAsia="黑体" w:hAnsi="黑体"/>
          <w:sz w:val="30"/>
          <w:szCs w:val="30"/>
        </w:rPr>
        <w:t>方向</w:t>
      </w:r>
    </w:p>
    <w:tbl>
      <w:tblPr>
        <w:tblW w:w="10348" w:type="dxa"/>
        <w:jc w:val="center"/>
        <w:tblInd w:w="-601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686"/>
        <w:gridCol w:w="1417"/>
        <w:gridCol w:w="2694"/>
        <w:gridCol w:w="1275"/>
      </w:tblGrid>
      <w:tr w:rsidR="00F65A01" w:rsidRPr="00B55D46" w:rsidTr="00D231A4">
        <w:trPr>
          <w:trHeight w:val="33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工作年限（年）</w:t>
            </w:r>
          </w:p>
        </w:tc>
      </w:tr>
      <w:tr w:rsidR="00F65A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杨志高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广州市交通委员会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副调研员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客运行业管理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F65A01" w:rsidRPr="00B55D46" w:rsidTr="00D231A4">
        <w:trPr>
          <w:trHeight w:val="33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杨锐彬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广州铁路监督管理局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铁路安全管理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F65A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谢小星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厦门市交通运输局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F65A01" w:rsidRPr="00B55D46" w:rsidTr="00D231A4">
        <w:trPr>
          <w:trHeight w:val="31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陈先伟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成都市新都区交通运输局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615B9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（副局长）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交通建设、运营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</w:tbl>
    <w:p w:rsidR="00E54101" w:rsidRPr="00B55D46" w:rsidRDefault="00E54101" w:rsidP="00B55D46">
      <w:pPr>
        <w:jc w:val="left"/>
        <w:rPr>
          <w:rFonts w:ascii="Times New Roman" w:eastAsia="黑体" w:hAnsi="Times New Roman"/>
          <w:sz w:val="30"/>
          <w:szCs w:val="30"/>
        </w:rPr>
        <w:sectPr w:rsidR="00E54101" w:rsidRPr="00B55D46" w:rsidSect="00E54101">
          <w:pgSz w:w="11906" w:h="16838"/>
          <w:pgMar w:top="1418" w:right="1474" w:bottom="1418" w:left="1474" w:header="851" w:footer="992" w:gutter="0"/>
          <w:cols w:space="425"/>
          <w:docGrid w:type="lines" w:linePitch="312"/>
        </w:sectPr>
      </w:pPr>
    </w:p>
    <w:p w:rsidR="00B06CCE" w:rsidRPr="00B55D46" w:rsidRDefault="002615B9" w:rsidP="00B55D46">
      <w:pPr>
        <w:spacing w:beforeLines="50"/>
        <w:jc w:val="left"/>
        <w:rPr>
          <w:rFonts w:ascii="Times New Roman" w:eastAsia="黑体" w:hAnsi="Times New Roman"/>
          <w:sz w:val="30"/>
          <w:szCs w:val="30"/>
        </w:rPr>
      </w:pPr>
      <w:r w:rsidRPr="00B55D46">
        <w:rPr>
          <w:rFonts w:ascii="Times New Roman" w:eastAsia="黑体" w:hAnsi="黑体"/>
          <w:sz w:val="30"/>
          <w:szCs w:val="30"/>
        </w:rPr>
        <w:lastRenderedPageBreak/>
        <w:t>三、未入库专家名单</w:t>
      </w:r>
    </w:p>
    <w:tbl>
      <w:tblPr>
        <w:tblW w:w="11156" w:type="dxa"/>
        <w:jc w:val="center"/>
        <w:tblInd w:w="-778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685"/>
        <w:gridCol w:w="1032"/>
        <w:gridCol w:w="1803"/>
        <w:gridCol w:w="1276"/>
        <w:gridCol w:w="2410"/>
      </w:tblGrid>
      <w:tr w:rsidR="00B55D46" w:rsidRPr="00B55D46" w:rsidTr="00B55D46">
        <w:trPr>
          <w:trHeight w:val="33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工作年限（年）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5A01" w:rsidRPr="00B55D46" w:rsidRDefault="00F65A01" w:rsidP="00B55D46">
            <w:pPr>
              <w:widowControl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b/>
                <w:color w:val="000000"/>
                <w:kern w:val="0"/>
                <w:sz w:val="24"/>
                <w:szCs w:val="24"/>
              </w:rPr>
              <w:t>未入库原因</w:t>
            </w:r>
          </w:p>
        </w:tc>
      </w:tr>
      <w:tr w:rsidR="00B55D46" w:rsidRPr="00B55D46" w:rsidTr="00B55D46">
        <w:trPr>
          <w:trHeight w:val="33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王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广州市国际工程咨询公司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教授级高工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50BA6" w:rsidRPr="00B55D46" w:rsidRDefault="00E50BA6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专业方向不符合条件</w:t>
            </w:r>
          </w:p>
        </w:tc>
      </w:tr>
      <w:tr w:rsidR="00B55D46" w:rsidRPr="00B55D46" w:rsidTr="00B55D46">
        <w:trPr>
          <w:trHeight w:val="33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1A45AF" w:rsidRPr="00B55D46" w:rsidRDefault="001A45AF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屈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圭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A45AF" w:rsidRPr="00B55D46" w:rsidRDefault="001A45AF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广东技术师范学院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1A45AF" w:rsidRPr="00B55D46" w:rsidRDefault="001A45AF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A45AF" w:rsidRPr="00B55D46" w:rsidRDefault="001A45AF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A45AF" w:rsidRPr="00B55D46" w:rsidRDefault="001A45AF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A45AF" w:rsidRPr="00B55D46" w:rsidRDefault="001A45AF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专业方向不符合条件</w:t>
            </w:r>
          </w:p>
        </w:tc>
      </w:tr>
      <w:tr w:rsidR="00B55D46" w:rsidRPr="00B55D46" w:rsidTr="00B55D46">
        <w:trPr>
          <w:trHeight w:val="33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陈建环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广州城市职业学院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专业方向不符合条件</w:t>
            </w:r>
          </w:p>
        </w:tc>
      </w:tr>
      <w:tr w:rsidR="00B55D46" w:rsidRPr="00B55D46" w:rsidTr="00B55D46">
        <w:trPr>
          <w:trHeight w:val="33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关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B55D46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广东嘉泽基业建设实业</w:t>
            </w:r>
          </w:p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市政安装建筑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专业方向不符合条件</w:t>
            </w:r>
          </w:p>
        </w:tc>
      </w:tr>
      <w:tr w:rsidR="00B55D46" w:rsidRPr="00B55D46" w:rsidTr="00B55D46">
        <w:trPr>
          <w:trHeight w:val="33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孙咏梅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B55D46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广州华工大建筑技术咨询</w:t>
            </w:r>
          </w:p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机电设备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专业方向不符合条件</w:t>
            </w:r>
          </w:p>
        </w:tc>
      </w:tr>
      <w:tr w:rsidR="00B55D46" w:rsidRPr="00B55D46" w:rsidTr="00B55D46">
        <w:trPr>
          <w:trHeight w:val="33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刘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B55D46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广州筑鼎建筑与规划设计院</w:t>
            </w:r>
          </w:p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给排水设计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专业方向不符合条件</w:t>
            </w:r>
          </w:p>
        </w:tc>
      </w:tr>
      <w:tr w:rsidR="00B55D46" w:rsidRPr="00B55D46" w:rsidTr="00B55D46">
        <w:trPr>
          <w:trHeight w:val="33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徐耀平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广东海印集团股份有限公司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机电、消防工程施工安装管理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专业方向不符合条件</w:t>
            </w:r>
          </w:p>
        </w:tc>
      </w:tr>
      <w:tr w:rsidR="00B55D46" w:rsidRPr="00B55D46" w:rsidTr="00B55D46">
        <w:trPr>
          <w:trHeight w:val="33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洪秀霞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广州地铁集团有限公司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合同管理与工程经济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专业方向不符合条件</w:t>
            </w:r>
          </w:p>
        </w:tc>
      </w:tr>
      <w:tr w:rsidR="00B55D46" w:rsidRPr="00B55D46" w:rsidTr="00B55D46">
        <w:trPr>
          <w:trHeight w:val="33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李金桂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湖南磁浮交通发展股份有限公司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合约、招投标管理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专业方向不符合条件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李勇钊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广东铁路建设监理有限公司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专业方向不符合条件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孙传增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大连地铁运营有限公司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工作年限未满</w:t>
            </w: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李俊伟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北京京建顺城建设投资有限公司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轨道交通工程安全风险评估与隐患排查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工作年限未满</w:t>
            </w: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韩贵生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广东铁路建设监理有限公司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工作年限未满</w:t>
            </w: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宋天田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铁道工程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工作年限未满</w:t>
            </w: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王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衎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广东铁路建设监理有限公司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工作年限未满</w:t>
            </w: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陈修润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广东铁路建设监理有限公司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高工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专业方向不符合条件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韩凤娟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大连地铁运营有限公司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中级工程师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通信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谢建平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长沙市轨道交通运营有限公司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中级工程师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杲立强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珠海城建现代交通有限公司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中级网络工程师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通信系统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李青强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珠海城建现代交通有限公司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供电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陈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群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供电系统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张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坤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珠海城建现代交通有限公司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轨道专业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马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括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供电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孟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臻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珠海城建现代交通有限公司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通信信号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曹立建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珠海城建现代交通有限公司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运营安全管理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胡成都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广东铁路建设监理有限公司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lastRenderedPageBreak/>
              <w:t>郑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珠海城建现代交通有限公司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机车车辆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赖志龙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珠海城建现代交通有限公司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信号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李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珠海城建现代交通有限公司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车辆技术管理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吕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广东铁路建设监理有限公司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市政公用工程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15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丁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寅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东莞市轨道交通有限公司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轨道交通运营与管理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  <w:tr w:rsidR="00B55D46" w:rsidRPr="00B55D46" w:rsidTr="00B55D46">
        <w:trPr>
          <w:trHeight w:val="33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刘</w:t>
            </w:r>
            <w:r w:rsidR="00B55D46"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睿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B55D46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通标标准技术服务有限公司</w:t>
            </w:r>
          </w:p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广州分公司</w:t>
            </w:r>
          </w:p>
        </w:tc>
        <w:tc>
          <w:tcPr>
            <w:tcW w:w="1032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机电系统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2615B9" w:rsidRPr="00B55D46" w:rsidRDefault="002615B9" w:rsidP="00B55D46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B55D46">
              <w:rPr>
                <w:rFonts w:ascii="Times New Roman" w:eastAsia="仿宋" w:hAnsi="仿宋"/>
                <w:color w:val="000000"/>
                <w:kern w:val="0"/>
                <w:sz w:val="24"/>
                <w:szCs w:val="24"/>
              </w:rPr>
              <w:t>未达高工职称</w:t>
            </w:r>
          </w:p>
        </w:tc>
      </w:tr>
    </w:tbl>
    <w:p w:rsidR="00B06CCE" w:rsidRPr="00B55D46" w:rsidRDefault="00B06CCE" w:rsidP="00B55D46">
      <w:pPr>
        <w:jc w:val="left"/>
        <w:rPr>
          <w:rFonts w:ascii="Times New Roman" w:eastAsia="仿宋_GB2312" w:hAnsi="Times New Roman"/>
          <w:szCs w:val="21"/>
        </w:rPr>
      </w:pPr>
    </w:p>
    <w:sectPr w:rsidR="00B06CCE" w:rsidRPr="00B55D46" w:rsidSect="00E541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F9" w:rsidRDefault="00AB58F9" w:rsidP="00B06CCE">
      <w:r>
        <w:separator/>
      </w:r>
    </w:p>
  </w:endnote>
  <w:endnote w:type="continuationSeparator" w:id="0">
    <w:p w:rsidR="00AB58F9" w:rsidRDefault="00AB58F9" w:rsidP="00B06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F9" w:rsidRDefault="00AB58F9" w:rsidP="00B06CCE">
      <w:r>
        <w:separator/>
      </w:r>
    </w:p>
  </w:footnote>
  <w:footnote w:type="continuationSeparator" w:id="0">
    <w:p w:rsidR="00AB58F9" w:rsidRDefault="00AB58F9" w:rsidP="00B06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688"/>
    <w:rsid w:val="0010798A"/>
    <w:rsid w:val="001762F0"/>
    <w:rsid w:val="001A45AF"/>
    <w:rsid w:val="00206A5D"/>
    <w:rsid w:val="002140AB"/>
    <w:rsid w:val="002615B9"/>
    <w:rsid w:val="00383F8E"/>
    <w:rsid w:val="00532285"/>
    <w:rsid w:val="005A34ED"/>
    <w:rsid w:val="00601CAE"/>
    <w:rsid w:val="007064E8"/>
    <w:rsid w:val="007A6D3D"/>
    <w:rsid w:val="007F2DA4"/>
    <w:rsid w:val="00894119"/>
    <w:rsid w:val="008D3179"/>
    <w:rsid w:val="00925102"/>
    <w:rsid w:val="00944EE3"/>
    <w:rsid w:val="00AB58F9"/>
    <w:rsid w:val="00B0177A"/>
    <w:rsid w:val="00B06CCE"/>
    <w:rsid w:val="00B55D46"/>
    <w:rsid w:val="00B8055C"/>
    <w:rsid w:val="00C641FB"/>
    <w:rsid w:val="00D03688"/>
    <w:rsid w:val="00D231A4"/>
    <w:rsid w:val="00E50BA6"/>
    <w:rsid w:val="00E54101"/>
    <w:rsid w:val="00E72A05"/>
    <w:rsid w:val="00F65A01"/>
    <w:rsid w:val="00F97397"/>
    <w:rsid w:val="00FD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CC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6CCE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B06CCE"/>
    <w:rPr>
      <w:color w:val="954F72"/>
      <w:u w:val="single"/>
    </w:rPr>
  </w:style>
  <w:style w:type="paragraph" w:customStyle="1" w:styleId="msonormal0">
    <w:name w:val="msonormal"/>
    <w:basedOn w:val="a"/>
    <w:rsid w:val="00B06C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06CCE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xl65">
    <w:name w:val="xl65"/>
    <w:basedOn w:val="a"/>
    <w:rsid w:val="00B06CC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B06CC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06CC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6CC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06CC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06CC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75">
    <w:name w:val="xl75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76">
    <w:name w:val="xl76"/>
    <w:basedOn w:val="a"/>
    <w:rsid w:val="00B06CC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B06CC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B06CC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B06CC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paragraph" w:customStyle="1" w:styleId="xl81">
    <w:name w:val="xl81"/>
    <w:basedOn w:val="a"/>
    <w:rsid w:val="00B06C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尹黎</dc:creator>
  <cp:lastModifiedBy>尹黎</cp:lastModifiedBy>
  <cp:revision>4</cp:revision>
  <dcterms:created xsi:type="dcterms:W3CDTF">2018-02-27T01:00:00Z</dcterms:created>
  <dcterms:modified xsi:type="dcterms:W3CDTF">2018-02-27T02:10:00Z</dcterms:modified>
</cp:coreProperties>
</file>