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95" w:rsidRPr="00134695" w:rsidRDefault="00CC2EF0" w:rsidP="00134695">
      <w:pPr>
        <w:pStyle w:val="1"/>
        <w:rPr>
          <w:rFonts w:ascii="宋体" w:eastAsia="宋体" w:hAnsi="宋体" w:cs="宋体"/>
          <w:b/>
          <w:bCs/>
          <w:sz w:val="32"/>
          <w:szCs w:val="32"/>
        </w:rPr>
      </w:pPr>
      <w:r>
        <w:rPr>
          <w:rFonts w:ascii="宋体" w:eastAsia="宋体" w:hAnsi="宋体" w:cs="宋体" w:hint="eastAsia"/>
          <w:b/>
          <w:bCs/>
          <w:sz w:val="32"/>
          <w:szCs w:val="32"/>
        </w:rPr>
        <w:t>1、</w:t>
      </w:r>
      <w:r w:rsidR="00134695" w:rsidRPr="00134695">
        <w:rPr>
          <w:rFonts w:ascii="宋体" w:eastAsia="宋体" w:hAnsi="宋体" w:cs="宋体" w:hint="eastAsia"/>
          <w:b/>
          <w:bCs/>
          <w:sz w:val="32"/>
          <w:szCs w:val="32"/>
        </w:rPr>
        <w:t>南方地区不良岩土体公路边坡致灾机理及其防治技术</w:t>
      </w:r>
    </w:p>
    <w:p w:rsidR="00134695" w:rsidRPr="00134695" w:rsidRDefault="00134695" w:rsidP="00134695">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615"/>
        <w:gridCol w:w="7849"/>
      </w:tblGrid>
      <w:tr w:rsidR="00134695" w:rsidRPr="004A5D28" w:rsidTr="001464C0">
        <w:trPr>
          <w:jc w:val="center"/>
        </w:trPr>
        <w:tc>
          <w:tcPr>
            <w:tcW w:w="1615" w:type="dxa"/>
            <w:vAlign w:val="center"/>
          </w:tcPr>
          <w:p w:rsidR="00134695" w:rsidRPr="004A5D28" w:rsidRDefault="00134695" w:rsidP="001464C0">
            <w:pPr>
              <w:adjustRightInd w:val="0"/>
              <w:snapToGrid w:val="0"/>
              <w:jc w:val="center"/>
              <w:rPr>
                <w:rFonts w:ascii="仿宋" w:eastAsia="仿宋" w:hAnsi="仿宋"/>
                <w:b/>
                <w:bCs/>
              </w:rPr>
            </w:pPr>
            <w:r w:rsidRPr="004A5D28">
              <w:rPr>
                <w:rFonts w:ascii="仿宋" w:eastAsia="仿宋" w:hAnsi="仿宋" w:hint="eastAsia"/>
                <w:b/>
                <w:bCs/>
              </w:rPr>
              <w:t>项目名称</w:t>
            </w:r>
          </w:p>
        </w:tc>
        <w:tc>
          <w:tcPr>
            <w:tcW w:w="7849" w:type="dxa"/>
            <w:vAlign w:val="center"/>
          </w:tcPr>
          <w:p w:rsidR="00134695" w:rsidRPr="004A5D28" w:rsidRDefault="00134695" w:rsidP="001464C0">
            <w:pPr>
              <w:jc w:val="center"/>
              <w:rPr>
                <w:rFonts w:ascii="仿宋" w:eastAsia="仿宋" w:hAnsi="仿宋"/>
                <w:b/>
                <w:bCs/>
              </w:rPr>
            </w:pPr>
            <w:r w:rsidRPr="004A5D28">
              <w:rPr>
                <w:rFonts w:ascii="仿宋" w:eastAsia="仿宋" w:hAnsi="仿宋" w:hint="eastAsia"/>
                <w:b/>
                <w:bCs/>
              </w:rPr>
              <w:t>南方地区不良岩土体公路边坡致灾机理及其防治技术</w:t>
            </w:r>
          </w:p>
        </w:tc>
      </w:tr>
      <w:tr w:rsidR="00134695" w:rsidRPr="004A5D28" w:rsidTr="001464C0">
        <w:trPr>
          <w:jc w:val="center"/>
        </w:trPr>
        <w:tc>
          <w:tcPr>
            <w:tcW w:w="1615" w:type="dxa"/>
            <w:vMerge w:val="restart"/>
            <w:vAlign w:val="center"/>
          </w:tcPr>
          <w:p w:rsidR="00134695" w:rsidRPr="004A5D28" w:rsidRDefault="00134695" w:rsidP="001464C0">
            <w:pPr>
              <w:snapToGrid w:val="0"/>
              <w:jc w:val="center"/>
              <w:rPr>
                <w:rFonts w:ascii="仿宋" w:eastAsia="仿宋" w:hAnsi="仿宋"/>
              </w:rPr>
            </w:pPr>
            <w:r w:rsidRPr="004A5D28">
              <w:rPr>
                <w:rFonts w:ascii="仿宋" w:eastAsia="仿宋" w:hAnsi="仿宋" w:hint="eastAsia"/>
                <w:b/>
                <w:bCs/>
              </w:rPr>
              <w:t>主要完成单位</w:t>
            </w:r>
          </w:p>
        </w:tc>
        <w:tc>
          <w:tcPr>
            <w:tcW w:w="7849" w:type="dxa"/>
            <w:vAlign w:val="center"/>
          </w:tcPr>
          <w:p w:rsidR="00134695" w:rsidRPr="004A5D28" w:rsidRDefault="00134695" w:rsidP="001464C0">
            <w:pPr>
              <w:adjustRightInd w:val="0"/>
              <w:snapToGrid w:val="0"/>
              <w:rPr>
                <w:rFonts w:ascii="仿宋" w:eastAsia="仿宋" w:hAnsi="仿宋"/>
              </w:rPr>
            </w:pPr>
            <w:r w:rsidRPr="004A5D28">
              <w:rPr>
                <w:rFonts w:ascii="仿宋" w:eastAsia="仿宋" w:hAnsi="仿宋" w:hint="eastAsia"/>
              </w:rPr>
              <w:t>广东省长大公路工程有限公司</w:t>
            </w:r>
          </w:p>
        </w:tc>
      </w:tr>
      <w:tr w:rsidR="00134695" w:rsidRPr="004A5D28" w:rsidTr="001464C0">
        <w:trPr>
          <w:jc w:val="center"/>
        </w:trPr>
        <w:tc>
          <w:tcPr>
            <w:tcW w:w="1615" w:type="dxa"/>
            <w:vMerge/>
            <w:vAlign w:val="center"/>
          </w:tcPr>
          <w:p w:rsidR="00134695" w:rsidRPr="004A5D28" w:rsidRDefault="00134695" w:rsidP="001464C0">
            <w:pPr>
              <w:spacing w:line="360" w:lineRule="auto"/>
              <w:jc w:val="center"/>
              <w:rPr>
                <w:rFonts w:ascii="仿宋" w:eastAsia="仿宋" w:hAnsi="仿宋"/>
                <w:b/>
                <w:bCs/>
              </w:rPr>
            </w:pPr>
          </w:p>
        </w:tc>
        <w:tc>
          <w:tcPr>
            <w:tcW w:w="7849" w:type="dxa"/>
            <w:vAlign w:val="center"/>
          </w:tcPr>
          <w:p w:rsidR="00134695" w:rsidRPr="004A5D28" w:rsidRDefault="00134695" w:rsidP="001464C0">
            <w:pPr>
              <w:adjustRightInd w:val="0"/>
              <w:snapToGrid w:val="0"/>
              <w:rPr>
                <w:rFonts w:ascii="仿宋" w:eastAsia="仿宋" w:hAnsi="仿宋"/>
              </w:rPr>
            </w:pPr>
            <w:r w:rsidRPr="004A5D28">
              <w:rPr>
                <w:rFonts w:ascii="仿宋" w:eastAsia="仿宋" w:hAnsi="仿宋" w:hint="eastAsia"/>
              </w:rPr>
              <w:t>长沙理工大学</w:t>
            </w:r>
          </w:p>
        </w:tc>
      </w:tr>
      <w:tr w:rsidR="00134695" w:rsidRPr="004A5D28" w:rsidTr="001464C0">
        <w:trPr>
          <w:jc w:val="center"/>
        </w:trPr>
        <w:tc>
          <w:tcPr>
            <w:tcW w:w="1615" w:type="dxa"/>
            <w:vMerge/>
            <w:vAlign w:val="center"/>
          </w:tcPr>
          <w:p w:rsidR="00134695" w:rsidRPr="004A5D28" w:rsidRDefault="00134695" w:rsidP="001464C0">
            <w:pPr>
              <w:spacing w:line="360" w:lineRule="auto"/>
              <w:jc w:val="center"/>
              <w:rPr>
                <w:rFonts w:ascii="仿宋" w:eastAsia="仿宋" w:hAnsi="仿宋"/>
                <w:b/>
                <w:bCs/>
              </w:rPr>
            </w:pPr>
          </w:p>
        </w:tc>
        <w:tc>
          <w:tcPr>
            <w:tcW w:w="7849" w:type="dxa"/>
            <w:vAlign w:val="center"/>
          </w:tcPr>
          <w:p w:rsidR="00134695" w:rsidRPr="004A5D28" w:rsidRDefault="00134695" w:rsidP="001464C0">
            <w:pPr>
              <w:adjustRightInd w:val="0"/>
              <w:snapToGrid w:val="0"/>
              <w:rPr>
                <w:rFonts w:ascii="仿宋" w:eastAsia="仿宋" w:hAnsi="仿宋"/>
              </w:rPr>
            </w:pPr>
            <w:r w:rsidRPr="004A5D28">
              <w:rPr>
                <w:rFonts w:ascii="仿宋" w:eastAsia="仿宋" w:hAnsi="仿宋" w:hint="eastAsia"/>
              </w:rPr>
              <w:t>华中科技大学</w:t>
            </w:r>
          </w:p>
        </w:tc>
      </w:tr>
      <w:tr w:rsidR="00134695" w:rsidRPr="004A5D28" w:rsidTr="001464C0">
        <w:trPr>
          <w:jc w:val="center"/>
        </w:trPr>
        <w:tc>
          <w:tcPr>
            <w:tcW w:w="1615" w:type="dxa"/>
            <w:vMerge/>
            <w:vAlign w:val="center"/>
          </w:tcPr>
          <w:p w:rsidR="00134695" w:rsidRPr="004A5D28" w:rsidRDefault="00134695" w:rsidP="001464C0">
            <w:pPr>
              <w:spacing w:line="360" w:lineRule="auto"/>
              <w:jc w:val="center"/>
              <w:rPr>
                <w:rFonts w:ascii="仿宋" w:eastAsia="仿宋" w:hAnsi="仿宋"/>
                <w:b/>
                <w:bCs/>
              </w:rPr>
            </w:pPr>
          </w:p>
        </w:tc>
        <w:tc>
          <w:tcPr>
            <w:tcW w:w="7849" w:type="dxa"/>
            <w:vAlign w:val="center"/>
          </w:tcPr>
          <w:p w:rsidR="00134695" w:rsidRPr="004A5D28" w:rsidRDefault="00134695" w:rsidP="001464C0">
            <w:pPr>
              <w:adjustRightInd w:val="0"/>
              <w:snapToGrid w:val="0"/>
              <w:rPr>
                <w:rFonts w:ascii="仿宋" w:eastAsia="仿宋" w:hAnsi="仿宋"/>
              </w:rPr>
            </w:pPr>
            <w:r w:rsidRPr="004A5D28">
              <w:rPr>
                <w:rFonts w:ascii="仿宋" w:eastAsia="仿宋" w:hAnsi="仿宋" w:hint="eastAsia"/>
              </w:rPr>
              <w:t>广东广佛肇高速公路有限公司</w:t>
            </w:r>
          </w:p>
        </w:tc>
      </w:tr>
      <w:tr w:rsidR="00134695" w:rsidRPr="004A5D28" w:rsidTr="001464C0">
        <w:trPr>
          <w:jc w:val="center"/>
        </w:trPr>
        <w:tc>
          <w:tcPr>
            <w:tcW w:w="1615" w:type="dxa"/>
            <w:vMerge w:val="restart"/>
            <w:vAlign w:val="center"/>
          </w:tcPr>
          <w:p w:rsidR="00134695" w:rsidRPr="004A5D28" w:rsidRDefault="00134695" w:rsidP="001464C0">
            <w:pPr>
              <w:adjustRightInd w:val="0"/>
              <w:snapToGrid w:val="0"/>
              <w:jc w:val="center"/>
              <w:rPr>
                <w:rFonts w:ascii="仿宋" w:eastAsia="仿宋" w:hAnsi="仿宋"/>
                <w:b/>
                <w:bCs/>
              </w:rPr>
            </w:pPr>
            <w:r w:rsidRPr="004A5D28">
              <w:rPr>
                <w:rFonts w:ascii="仿宋" w:eastAsia="仿宋" w:hAnsi="仿宋" w:hint="eastAsia"/>
                <w:b/>
                <w:bCs/>
              </w:rPr>
              <w:t>主要完成人</w:t>
            </w:r>
          </w:p>
          <w:p w:rsidR="00134695" w:rsidRPr="004A5D28" w:rsidRDefault="00134695" w:rsidP="001464C0">
            <w:pPr>
              <w:adjustRightInd w:val="0"/>
              <w:snapToGrid w:val="0"/>
              <w:jc w:val="center"/>
              <w:rPr>
                <w:rFonts w:ascii="仿宋" w:eastAsia="仿宋" w:hAnsi="仿宋"/>
              </w:rPr>
            </w:pPr>
            <w:r w:rsidRPr="004A5D28">
              <w:rPr>
                <w:rFonts w:ascii="仿宋" w:eastAsia="仿宋" w:hAnsi="仿宋" w:hint="eastAsia"/>
                <w:b/>
                <w:bCs/>
              </w:rPr>
              <w:t>（职称、完成单位、工作单位）</w:t>
            </w:r>
          </w:p>
        </w:tc>
        <w:tc>
          <w:tcPr>
            <w:tcW w:w="7849" w:type="dxa"/>
            <w:vAlign w:val="center"/>
          </w:tcPr>
          <w:p w:rsidR="00134695" w:rsidRPr="004A5D28" w:rsidRDefault="00134695" w:rsidP="001464C0">
            <w:pPr>
              <w:adjustRightInd w:val="0"/>
              <w:snapToGrid w:val="0"/>
              <w:rPr>
                <w:rFonts w:ascii="仿宋" w:eastAsia="仿宋" w:hAnsi="仿宋"/>
              </w:rPr>
            </w:pPr>
            <w:r w:rsidRPr="004A5D28">
              <w:rPr>
                <w:rFonts w:ascii="仿宋" w:eastAsia="仿宋" w:hAnsi="仿宋" w:hint="eastAsia"/>
              </w:rPr>
              <w:t>1.王中文</w:t>
            </w:r>
            <w:r w:rsidRPr="004A5D28">
              <w:rPr>
                <w:rFonts w:ascii="仿宋" w:eastAsia="仿宋" w:hAnsi="仿宋"/>
              </w:rPr>
              <w:t>（</w:t>
            </w:r>
            <w:r>
              <w:rPr>
                <w:rFonts w:ascii="仿宋" w:eastAsia="仿宋" w:hAnsi="仿宋" w:hint="eastAsia"/>
              </w:rPr>
              <w:t>教授级高工</w:t>
            </w:r>
            <w:r w:rsidRPr="004A5D28">
              <w:rPr>
                <w:rFonts w:ascii="仿宋" w:eastAsia="仿宋" w:hAnsi="仿宋" w:hint="eastAsia"/>
              </w:rPr>
              <w:t>，广东省</w:t>
            </w:r>
            <w:r w:rsidRPr="004A5D28">
              <w:rPr>
                <w:rFonts w:ascii="仿宋" w:eastAsia="仿宋" w:hAnsi="仿宋"/>
              </w:rPr>
              <w:t>长大公路工程有限公司</w:t>
            </w:r>
            <w:r w:rsidRPr="004A5D28">
              <w:rPr>
                <w:rFonts w:ascii="仿宋" w:eastAsia="仿宋" w:hAnsi="仿宋" w:hint="eastAsia"/>
              </w:rPr>
              <w:t>，</w:t>
            </w:r>
            <w:r>
              <w:rPr>
                <w:rFonts w:ascii="仿宋" w:eastAsia="仿宋" w:hAnsi="仿宋" w:hint="eastAsia"/>
              </w:rPr>
              <w:t>本</w:t>
            </w:r>
            <w:r w:rsidRPr="004A5D28">
              <w:rPr>
                <w:rFonts w:ascii="仿宋" w:eastAsia="仿宋" w:hAnsi="仿宋"/>
                <w:szCs w:val="21"/>
              </w:rPr>
              <w:t>项目负责人，</w:t>
            </w:r>
            <w:r>
              <w:rPr>
                <w:rFonts w:ascii="仿宋" w:eastAsia="仿宋" w:hAnsi="仿宋"/>
                <w:szCs w:val="21"/>
              </w:rPr>
              <w:t>总体负责项目的实施，制定</w:t>
            </w:r>
            <w:r>
              <w:rPr>
                <w:rFonts w:ascii="仿宋" w:eastAsia="仿宋" w:hAnsi="仿宋" w:hint="eastAsia"/>
                <w:szCs w:val="21"/>
              </w:rPr>
              <w:t>了本项目研究大纲和</w:t>
            </w:r>
            <w:r>
              <w:rPr>
                <w:rFonts w:ascii="仿宋" w:eastAsia="仿宋" w:hAnsi="仿宋"/>
                <w:szCs w:val="21"/>
              </w:rPr>
              <w:t>4</w:t>
            </w:r>
            <w:r>
              <w:rPr>
                <w:rFonts w:ascii="仿宋" w:eastAsia="仿宋" w:hAnsi="仿宋" w:hint="eastAsia"/>
                <w:szCs w:val="21"/>
              </w:rPr>
              <w:t>个创新点的</w:t>
            </w:r>
            <w:r>
              <w:rPr>
                <w:rFonts w:ascii="仿宋" w:eastAsia="仿宋" w:hAnsi="仿宋"/>
                <w:szCs w:val="21"/>
              </w:rPr>
              <w:t>研究方案</w:t>
            </w:r>
            <w:r>
              <w:rPr>
                <w:rFonts w:ascii="仿宋" w:eastAsia="仿宋" w:hAnsi="仿宋" w:hint="eastAsia"/>
                <w:szCs w:val="21"/>
              </w:rPr>
              <w:t>，负责新技术在广佛肇高速公路的应用示范，提出了</w:t>
            </w:r>
            <w:r w:rsidRPr="00212383">
              <w:rPr>
                <w:rFonts w:ascii="仿宋" w:eastAsia="仿宋" w:hAnsi="仿宋" w:hint="eastAsia"/>
                <w:szCs w:val="21"/>
              </w:rPr>
              <w:t>花岗岩残积土路基边坡水毁模拟分析</w:t>
            </w:r>
            <w:r>
              <w:rPr>
                <w:rFonts w:ascii="仿宋" w:eastAsia="仿宋" w:hAnsi="仿宋" w:hint="eastAsia"/>
                <w:szCs w:val="21"/>
              </w:rPr>
              <w:t>方法。</w:t>
            </w:r>
            <w:r w:rsidRPr="004A5D28">
              <w:rPr>
                <w:rFonts w:ascii="仿宋" w:eastAsia="仿宋" w:hAnsi="仿宋"/>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rPr>
                <w:rFonts w:ascii="仿宋" w:eastAsia="仿宋" w:hAnsi="仿宋"/>
              </w:rPr>
            </w:pPr>
            <w:r w:rsidRPr="004A5D28">
              <w:rPr>
                <w:rFonts w:ascii="仿宋" w:eastAsia="仿宋" w:hAnsi="仿宋" w:hint="eastAsia"/>
              </w:rPr>
              <w:t>2.郑健龙</w:t>
            </w:r>
            <w:r w:rsidRPr="004A5D28">
              <w:rPr>
                <w:rFonts w:ascii="仿宋" w:eastAsia="仿宋" w:hAnsi="仿宋"/>
              </w:rPr>
              <w:t>（</w:t>
            </w:r>
            <w:r>
              <w:rPr>
                <w:rFonts w:ascii="仿宋" w:eastAsia="仿宋" w:hAnsi="仿宋" w:hint="eastAsia"/>
              </w:rPr>
              <w:t>教授，中国工程院</w:t>
            </w:r>
            <w:r w:rsidRPr="004A5D28">
              <w:rPr>
                <w:rFonts w:ascii="仿宋" w:eastAsia="仿宋" w:hAnsi="仿宋" w:hint="eastAsia"/>
              </w:rPr>
              <w:t>院士</w:t>
            </w:r>
            <w:r w:rsidRPr="004A5D28">
              <w:rPr>
                <w:rFonts w:ascii="仿宋" w:eastAsia="仿宋" w:hAnsi="仿宋"/>
              </w:rPr>
              <w:t>，</w:t>
            </w:r>
            <w:r>
              <w:rPr>
                <w:rFonts w:ascii="仿宋" w:eastAsia="仿宋" w:hAnsi="仿宋" w:hint="eastAsia"/>
              </w:rPr>
              <w:t>长沙理工大学</w:t>
            </w:r>
            <w:r w:rsidRPr="004A5D28">
              <w:rPr>
                <w:rFonts w:ascii="仿宋" w:eastAsia="仿宋" w:hAnsi="仿宋" w:cs="宋体"/>
              </w:rPr>
              <w:t>，</w:t>
            </w:r>
            <w:r>
              <w:rPr>
                <w:rFonts w:ascii="仿宋" w:eastAsia="仿宋" w:hAnsi="仿宋"/>
                <w:szCs w:val="21"/>
              </w:rPr>
              <w:t>本项目</w:t>
            </w:r>
            <w:r w:rsidRPr="004A5D28">
              <w:rPr>
                <w:rFonts w:ascii="仿宋" w:eastAsia="仿宋" w:hAnsi="仿宋"/>
                <w:szCs w:val="21"/>
              </w:rPr>
              <w:t>技术</w:t>
            </w:r>
            <w:r>
              <w:rPr>
                <w:rFonts w:ascii="仿宋" w:eastAsia="仿宋" w:hAnsi="仿宋" w:hint="eastAsia"/>
                <w:szCs w:val="21"/>
              </w:rPr>
              <w:t>负责人</w:t>
            </w:r>
            <w:r w:rsidRPr="004A5D28">
              <w:rPr>
                <w:rFonts w:ascii="仿宋" w:eastAsia="仿宋" w:hAnsi="仿宋"/>
                <w:szCs w:val="21"/>
              </w:rPr>
              <w:t>，</w:t>
            </w:r>
            <w:r>
              <w:rPr>
                <w:rFonts w:ascii="仿宋" w:eastAsia="仿宋" w:hAnsi="仿宋" w:hint="eastAsia"/>
                <w:szCs w:val="21"/>
              </w:rPr>
              <w:t>审查专项成果，负责创新点1和创新点2的研究，</w:t>
            </w:r>
            <w:r w:rsidRPr="004A5D28">
              <w:rPr>
                <w:rFonts w:ascii="仿宋" w:eastAsia="仿宋" w:hAnsi="仿宋"/>
                <w:szCs w:val="21"/>
              </w:rPr>
              <w:t>发明了</w:t>
            </w:r>
            <w:r>
              <w:rPr>
                <w:rFonts w:ascii="仿宋" w:eastAsia="仿宋" w:hAnsi="仿宋" w:hint="eastAsia"/>
                <w:szCs w:val="21"/>
              </w:rPr>
              <w:t>具有内排水和浅层加固功能的不良岩土体边坡综合支护技术，发展</w:t>
            </w:r>
            <w:r w:rsidRPr="004A5D28">
              <w:rPr>
                <w:rFonts w:ascii="仿宋" w:eastAsia="仿宋" w:hAnsi="仿宋"/>
                <w:szCs w:val="21"/>
              </w:rPr>
              <w:t>了公路膨胀土路基工程理论。</w:t>
            </w:r>
            <w:r w:rsidRPr="004A5D28">
              <w:rPr>
                <w:rFonts w:ascii="仿宋" w:eastAsia="仿宋" w:hAnsi="仿宋"/>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rPr>
            </w:pPr>
            <w:r w:rsidRPr="004A5D28">
              <w:rPr>
                <w:rFonts w:ascii="仿宋" w:eastAsia="仿宋" w:hAnsi="仿宋" w:hint="eastAsia"/>
              </w:rPr>
              <w:t>3.汪华斌</w:t>
            </w:r>
            <w:r w:rsidRPr="004A5D28">
              <w:rPr>
                <w:rFonts w:ascii="仿宋" w:eastAsia="仿宋" w:hAnsi="仿宋"/>
              </w:rPr>
              <w:t>（</w:t>
            </w:r>
            <w:r w:rsidRPr="004A5D28">
              <w:rPr>
                <w:rFonts w:ascii="仿宋" w:eastAsia="仿宋" w:hAnsi="仿宋" w:hint="eastAsia"/>
              </w:rPr>
              <w:t>教授</w:t>
            </w:r>
            <w:r w:rsidRPr="004A5D28">
              <w:rPr>
                <w:rFonts w:ascii="仿宋" w:eastAsia="仿宋" w:hAnsi="仿宋"/>
              </w:rPr>
              <w:t>，华中科技大学，</w:t>
            </w:r>
            <w:r>
              <w:rPr>
                <w:rFonts w:ascii="仿宋" w:eastAsia="仿宋" w:hAnsi="仿宋" w:hint="eastAsia"/>
              </w:rPr>
              <w:t>专项负责创新点3和创新点4的研究，</w:t>
            </w:r>
            <w:r w:rsidRPr="004A5D28">
              <w:rPr>
                <w:rFonts w:ascii="仿宋" w:eastAsia="仿宋" w:hAnsi="仿宋" w:hint="eastAsia"/>
                <w:szCs w:val="21"/>
              </w:rPr>
              <w:t>提出了岩土材料宏细观仿真技术</w:t>
            </w:r>
            <w:r>
              <w:rPr>
                <w:rFonts w:ascii="仿宋" w:eastAsia="仿宋" w:hAnsi="仿宋" w:hint="eastAsia"/>
                <w:szCs w:val="21"/>
              </w:rPr>
              <w:t>，</w:t>
            </w:r>
            <w:r w:rsidRPr="00704541">
              <w:rPr>
                <w:rFonts w:ascii="仿宋" w:eastAsia="仿宋" w:hAnsi="仿宋" w:hint="eastAsia"/>
                <w:szCs w:val="21"/>
              </w:rPr>
              <w:t>进一步完善了不良土体与抗滑桩相互作用的细观数值模拟方法</w:t>
            </w:r>
            <w:r w:rsidRPr="004A5D28">
              <w:rPr>
                <w:rFonts w:ascii="仿宋" w:eastAsia="仿宋" w:hAnsi="仿宋" w:hint="eastAsia"/>
                <w:szCs w:val="21"/>
              </w:rPr>
              <w:t>。</w:t>
            </w:r>
            <w:r>
              <w:rPr>
                <w:rFonts w:ascii="仿宋" w:eastAsia="仿宋" w:hAnsi="仿宋" w:hint="eastAsia"/>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rPr>
            </w:pPr>
            <w:r w:rsidRPr="004A5D28">
              <w:rPr>
                <w:rFonts w:ascii="仿宋" w:eastAsia="仿宋" w:hAnsi="仿宋" w:cs="宋体"/>
              </w:rPr>
              <w:t>4.</w:t>
            </w:r>
            <w:r w:rsidRPr="004A5D28">
              <w:rPr>
                <w:rFonts w:ascii="仿宋" w:eastAsia="仿宋" w:hAnsi="仿宋" w:cs="宋体" w:hint="eastAsia"/>
              </w:rPr>
              <w:t>张锐</w:t>
            </w:r>
            <w:r w:rsidRPr="004A5D28">
              <w:rPr>
                <w:rFonts w:ascii="仿宋" w:eastAsia="仿宋" w:hAnsi="仿宋" w:cs="宋体"/>
              </w:rPr>
              <w:t>（</w:t>
            </w:r>
            <w:r w:rsidRPr="004A5D28">
              <w:rPr>
                <w:rFonts w:ascii="仿宋" w:eastAsia="仿宋" w:hAnsi="仿宋" w:cs="宋体" w:hint="eastAsia"/>
              </w:rPr>
              <w:t>副教授</w:t>
            </w:r>
            <w:r w:rsidRPr="004A5D28">
              <w:rPr>
                <w:rFonts w:ascii="仿宋" w:eastAsia="仿宋" w:hAnsi="仿宋" w:cs="宋体"/>
              </w:rPr>
              <w:t>，长沙理工大学，</w:t>
            </w:r>
            <w:r>
              <w:rPr>
                <w:rFonts w:ascii="仿宋" w:eastAsia="仿宋" w:hAnsi="仿宋" w:cs="宋体" w:hint="eastAsia"/>
              </w:rPr>
              <w:t>主要参与创新点2的研究，负责相关新技术的应用示范</w:t>
            </w:r>
            <w:r w:rsidRPr="004A5D28">
              <w:rPr>
                <w:rFonts w:ascii="仿宋" w:eastAsia="仿宋" w:hAnsi="仿宋"/>
                <w:szCs w:val="21"/>
              </w:rPr>
              <w:t>，</w:t>
            </w:r>
            <w:r>
              <w:rPr>
                <w:rFonts w:ascii="仿宋" w:eastAsia="仿宋" w:hAnsi="仿宋" w:hint="eastAsia"/>
                <w:szCs w:val="21"/>
              </w:rPr>
              <w:t>发明了侧向膨胀力测试装置和试验方法，揭示了膨胀力对刚性支护结构的作用机理，参与发明了风化花岗岩水毁防治新结构。</w:t>
            </w:r>
            <w:r w:rsidRPr="004A5D28">
              <w:rPr>
                <w:rFonts w:ascii="仿宋" w:eastAsia="仿宋" w:hAnsi="仿宋" w:cs="宋体"/>
              </w:rPr>
              <w:t>）</w:t>
            </w:r>
            <w:r w:rsidRPr="004A5D28">
              <w:rPr>
                <w:rFonts w:ascii="仿宋" w:eastAsia="仿宋" w:hAnsi="仿宋" w:hint="eastAsia"/>
              </w:rPr>
              <w:t xml:space="preserve"> </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5.曾铃（副教授</w:t>
            </w:r>
            <w:r w:rsidRPr="004A5D28">
              <w:rPr>
                <w:rFonts w:ascii="仿宋" w:eastAsia="仿宋" w:hAnsi="仿宋" w:cs="宋体"/>
              </w:rPr>
              <w:t>，长沙理工大学，</w:t>
            </w:r>
            <w:r>
              <w:rPr>
                <w:rFonts w:ascii="仿宋" w:eastAsia="仿宋" w:hAnsi="仿宋" w:cs="宋体" w:hint="eastAsia"/>
              </w:rPr>
              <w:t>参与创新点1的研究</w:t>
            </w:r>
            <w:r w:rsidRPr="004A5D28">
              <w:rPr>
                <w:rFonts w:ascii="仿宋" w:eastAsia="仿宋" w:hAnsi="仿宋"/>
                <w:szCs w:val="21"/>
              </w:rPr>
              <w:t>，</w:t>
            </w:r>
            <w:r w:rsidRPr="004643D9">
              <w:rPr>
                <w:rFonts w:ascii="仿宋" w:eastAsia="仿宋" w:hAnsi="仿宋" w:hint="eastAsia"/>
                <w:szCs w:val="21"/>
              </w:rPr>
              <w:t>建立了基于饱和-非饱和岩土体损伤效应的边坡水力耦合稳定性分析技术，揭示了不良岩土体边坡暂态饱和区的形成机理与灾变演化规律。</w:t>
            </w:r>
            <w:r w:rsidRPr="004A5D28">
              <w:rPr>
                <w:rFonts w:ascii="仿宋" w:eastAsia="仿宋" w:hAnsi="仿宋" w:cs="宋体" w:hint="eastAsia"/>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6.刘龙武</w:t>
            </w:r>
            <w:r w:rsidRPr="004A5D28">
              <w:rPr>
                <w:rFonts w:ascii="仿宋" w:eastAsia="仿宋" w:hAnsi="仿宋" w:cs="宋体"/>
              </w:rPr>
              <w:t>（</w:t>
            </w:r>
            <w:r w:rsidRPr="004A5D28">
              <w:rPr>
                <w:rFonts w:ascii="仿宋" w:eastAsia="仿宋" w:hAnsi="仿宋" w:cs="宋体" w:hint="eastAsia"/>
              </w:rPr>
              <w:t>教授</w:t>
            </w:r>
            <w:r w:rsidRPr="004A5D28">
              <w:rPr>
                <w:rFonts w:ascii="仿宋" w:eastAsia="仿宋" w:hAnsi="仿宋" w:cs="宋体"/>
              </w:rPr>
              <w:t>，长沙理工大学，</w:t>
            </w:r>
            <w:r>
              <w:rPr>
                <w:rFonts w:ascii="仿宋" w:eastAsia="仿宋" w:hAnsi="仿宋" w:cs="宋体" w:hint="eastAsia"/>
              </w:rPr>
              <w:t>主要参与创新点2的研究，研发了针对不同不良岩土体边坡的柔性支护新结构，并参与了新技术在广东省多条高速公路的示范</w:t>
            </w:r>
            <w:r w:rsidRPr="004A5D28">
              <w:rPr>
                <w:rFonts w:ascii="仿宋" w:eastAsia="仿宋" w:hAnsi="仿宋"/>
                <w:szCs w:val="21"/>
              </w:rPr>
              <w:t>。</w:t>
            </w:r>
            <w:r w:rsidRPr="004A5D28">
              <w:rPr>
                <w:rFonts w:ascii="仿宋" w:eastAsia="仿宋" w:hAnsi="仿宋" w:cs="宋体"/>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7.周博</w:t>
            </w:r>
            <w:r w:rsidRPr="004A5D28">
              <w:rPr>
                <w:rFonts w:ascii="仿宋" w:eastAsia="仿宋" w:hAnsi="仿宋" w:cs="宋体"/>
              </w:rPr>
              <w:t>（</w:t>
            </w:r>
            <w:r>
              <w:rPr>
                <w:rFonts w:ascii="仿宋" w:eastAsia="仿宋" w:hAnsi="仿宋" w:cs="宋体" w:hint="eastAsia"/>
              </w:rPr>
              <w:t>讲师</w:t>
            </w:r>
            <w:r w:rsidRPr="004A5D28">
              <w:rPr>
                <w:rFonts w:ascii="仿宋" w:eastAsia="仿宋" w:hAnsi="仿宋" w:cs="宋体"/>
              </w:rPr>
              <w:t>，华中科技大学，</w:t>
            </w:r>
            <w:r>
              <w:rPr>
                <w:rFonts w:ascii="仿宋" w:eastAsia="仿宋" w:hAnsi="仿宋" w:cs="宋体" w:hint="eastAsia"/>
              </w:rPr>
              <w:t>主要参与创新点3的研究，</w:t>
            </w:r>
            <w:r w:rsidRPr="004A5D28">
              <w:rPr>
                <w:rFonts w:ascii="仿宋" w:eastAsia="仿宋" w:hAnsi="仿宋" w:hint="eastAsia"/>
              </w:rPr>
              <w:t>提出了基于球谐函数重构岩土</w:t>
            </w:r>
            <w:r>
              <w:rPr>
                <w:rFonts w:ascii="仿宋" w:eastAsia="仿宋" w:hAnsi="仿宋" w:hint="eastAsia"/>
              </w:rPr>
              <w:t>体材料三维颗粒形态的方法，揭示了岩土体破碎过程中的能量耗散机制。</w:t>
            </w:r>
            <w:r w:rsidRPr="004A5D28">
              <w:rPr>
                <w:rFonts w:ascii="仿宋" w:eastAsia="仿宋" w:hAnsi="仿宋" w:cs="宋体"/>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8.王成皿</w:t>
            </w:r>
            <w:r w:rsidRPr="004A5D28">
              <w:rPr>
                <w:rFonts w:ascii="仿宋" w:eastAsia="仿宋" w:hAnsi="仿宋" w:cs="宋体"/>
              </w:rPr>
              <w:t>（</w:t>
            </w:r>
            <w:r>
              <w:rPr>
                <w:rFonts w:ascii="仿宋" w:eastAsia="仿宋" w:hAnsi="仿宋" w:hint="eastAsia"/>
              </w:rPr>
              <w:t>教授级高工</w:t>
            </w:r>
            <w:r w:rsidRPr="004A5D28">
              <w:rPr>
                <w:rFonts w:ascii="仿宋" w:eastAsia="仿宋" w:hAnsi="仿宋" w:cs="宋体"/>
              </w:rPr>
              <w:t>，</w:t>
            </w:r>
            <w:r w:rsidRPr="004A5D28">
              <w:rPr>
                <w:rFonts w:ascii="仿宋" w:eastAsia="仿宋" w:hAnsi="仿宋" w:hint="eastAsia"/>
              </w:rPr>
              <w:t>广东省</w:t>
            </w:r>
            <w:r w:rsidRPr="004A5D28">
              <w:rPr>
                <w:rFonts w:ascii="仿宋" w:eastAsia="仿宋" w:hAnsi="仿宋"/>
              </w:rPr>
              <w:t>长大公路工程有限公司</w:t>
            </w:r>
            <w:r w:rsidRPr="004A5D28">
              <w:rPr>
                <w:rFonts w:ascii="仿宋" w:eastAsia="仿宋" w:hAnsi="仿宋" w:hint="eastAsia"/>
              </w:rPr>
              <w:t>，</w:t>
            </w:r>
            <w:r>
              <w:rPr>
                <w:rFonts w:ascii="仿宋" w:eastAsia="仿宋" w:hAnsi="仿宋" w:hint="eastAsia"/>
              </w:rPr>
              <w:t>负责新技术在广东省多条高速公路的应用示范，提出了</w:t>
            </w:r>
            <w:r w:rsidRPr="00374AFD">
              <w:rPr>
                <w:rFonts w:ascii="仿宋" w:eastAsia="仿宋" w:hAnsi="仿宋" w:hint="eastAsia"/>
              </w:rPr>
              <w:t>加筋土挡土墙稳定性计算</w:t>
            </w:r>
            <w:r>
              <w:rPr>
                <w:rFonts w:ascii="仿宋" w:eastAsia="仿宋" w:hAnsi="仿宋" w:hint="eastAsia"/>
              </w:rPr>
              <w:t>方法</w:t>
            </w:r>
            <w:r w:rsidRPr="004A5D28">
              <w:rPr>
                <w:rFonts w:ascii="仿宋" w:eastAsia="仿宋" w:hAnsi="仿宋" w:hint="eastAsia"/>
                <w:szCs w:val="21"/>
              </w:rPr>
              <w:t>。</w:t>
            </w:r>
            <w:r w:rsidRPr="004A5D28">
              <w:rPr>
                <w:rFonts w:ascii="仿宋" w:eastAsia="仿宋" w:hAnsi="仿宋" w:cs="宋体"/>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9.陈杰</w:t>
            </w:r>
            <w:r w:rsidRPr="004A5D28">
              <w:rPr>
                <w:rFonts w:ascii="仿宋" w:eastAsia="仿宋" w:hAnsi="仿宋" w:cs="宋体"/>
              </w:rPr>
              <w:t>（</w:t>
            </w:r>
            <w:r>
              <w:rPr>
                <w:rFonts w:ascii="仿宋" w:eastAsia="仿宋" w:hAnsi="仿宋" w:hint="eastAsia"/>
              </w:rPr>
              <w:t>教授级高工</w:t>
            </w:r>
            <w:r w:rsidRPr="004A5D28">
              <w:rPr>
                <w:rFonts w:ascii="仿宋" w:eastAsia="仿宋" w:hAnsi="仿宋" w:cs="宋体"/>
              </w:rPr>
              <w:t>，</w:t>
            </w:r>
            <w:r w:rsidRPr="004A5D28">
              <w:rPr>
                <w:rFonts w:ascii="仿宋" w:eastAsia="仿宋" w:hAnsi="仿宋" w:hint="eastAsia"/>
              </w:rPr>
              <w:t>广东省</w:t>
            </w:r>
            <w:r w:rsidRPr="004A5D28">
              <w:rPr>
                <w:rFonts w:ascii="仿宋" w:eastAsia="仿宋" w:hAnsi="仿宋"/>
              </w:rPr>
              <w:t>长大公路工程有限公司</w:t>
            </w:r>
            <w:r w:rsidRPr="004A5D28">
              <w:rPr>
                <w:rFonts w:ascii="仿宋" w:eastAsia="仿宋" w:hAnsi="仿宋" w:hint="eastAsia"/>
              </w:rPr>
              <w:t>，</w:t>
            </w:r>
            <w:r>
              <w:rPr>
                <w:rFonts w:ascii="仿宋" w:eastAsia="仿宋" w:hAnsi="仿宋" w:hint="eastAsia"/>
              </w:rPr>
              <w:t>参与新技术在广佛肇高速公路的应用示范，参与制定了新技术实施方案。</w:t>
            </w:r>
            <w:r w:rsidRPr="004A5D28">
              <w:rPr>
                <w:rFonts w:ascii="仿宋" w:eastAsia="仿宋" w:hAnsi="仿宋" w:cs="宋体"/>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10.林才奎</w:t>
            </w:r>
            <w:r w:rsidRPr="004A5D28">
              <w:rPr>
                <w:rFonts w:ascii="仿宋" w:eastAsia="仿宋" w:hAnsi="仿宋" w:cs="宋体"/>
              </w:rPr>
              <w:t>（</w:t>
            </w:r>
            <w:r>
              <w:rPr>
                <w:rFonts w:ascii="仿宋" w:eastAsia="仿宋" w:hAnsi="仿宋" w:hint="eastAsia"/>
              </w:rPr>
              <w:t>教授级高工</w:t>
            </w:r>
            <w:r w:rsidRPr="004A5D28">
              <w:rPr>
                <w:rFonts w:ascii="仿宋" w:eastAsia="仿宋" w:hAnsi="仿宋" w:cs="宋体"/>
              </w:rPr>
              <w:t>，</w:t>
            </w:r>
            <w:r w:rsidRPr="004A5D28">
              <w:rPr>
                <w:rFonts w:ascii="仿宋" w:eastAsia="仿宋" w:hAnsi="仿宋" w:hint="eastAsia"/>
              </w:rPr>
              <w:t>广东省</w:t>
            </w:r>
            <w:r w:rsidRPr="004A5D28">
              <w:rPr>
                <w:rFonts w:ascii="仿宋" w:eastAsia="仿宋" w:hAnsi="仿宋"/>
              </w:rPr>
              <w:t>长大公路工程有限公司</w:t>
            </w:r>
            <w:r w:rsidRPr="004A5D28">
              <w:rPr>
                <w:rFonts w:ascii="仿宋" w:eastAsia="仿宋" w:hAnsi="仿宋" w:hint="eastAsia"/>
              </w:rPr>
              <w:t>，</w:t>
            </w:r>
            <w:r>
              <w:rPr>
                <w:rFonts w:ascii="仿宋" w:eastAsia="仿宋" w:hAnsi="仿宋" w:hint="eastAsia"/>
              </w:rPr>
              <w:t>参与新技术在广佛肇高速公路的应用示范，参与制定了新技术实施方案。</w:t>
            </w:r>
            <w:r w:rsidRPr="004A5D28">
              <w:rPr>
                <w:rFonts w:ascii="仿宋" w:eastAsia="仿宋" w:hAnsi="仿宋" w:cs="宋体"/>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11.徐一鸣</w:t>
            </w:r>
            <w:r w:rsidRPr="004A5D28">
              <w:rPr>
                <w:rFonts w:ascii="仿宋" w:eastAsia="仿宋" w:hAnsi="仿宋" w:cs="宋体"/>
              </w:rPr>
              <w:t>（</w:t>
            </w:r>
            <w:r>
              <w:rPr>
                <w:rFonts w:ascii="仿宋" w:eastAsia="仿宋" w:hAnsi="仿宋" w:hint="eastAsia"/>
              </w:rPr>
              <w:t>教授级高工</w:t>
            </w:r>
            <w:r w:rsidRPr="004A5D28">
              <w:rPr>
                <w:rFonts w:ascii="仿宋" w:eastAsia="仿宋" w:hAnsi="仿宋" w:cs="宋体"/>
              </w:rPr>
              <w:t>，</w:t>
            </w:r>
            <w:r w:rsidRPr="004A5D28">
              <w:rPr>
                <w:rFonts w:ascii="仿宋" w:eastAsia="仿宋" w:hAnsi="仿宋" w:hint="eastAsia"/>
              </w:rPr>
              <w:t>广东省</w:t>
            </w:r>
            <w:r w:rsidRPr="004A5D28">
              <w:rPr>
                <w:rFonts w:ascii="仿宋" w:eastAsia="仿宋" w:hAnsi="仿宋"/>
              </w:rPr>
              <w:t>长大公路工程有限公司</w:t>
            </w:r>
            <w:r w:rsidRPr="004A5D28">
              <w:rPr>
                <w:rFonts w:ascii="仿宋" w:eastAsia="仿宋" w:hAnsi="仿宋" w:hint="eastAsia"/>
              </w:rPr>
              <w:t>，</w:t>
            </w:r>
            <w:r>
              <w:rPr>
                <w:rFonts w:ascii="仿宋" w:eastAsia="仿宋" w:hAnsi="仿宋" w:hint="eastAsia"/>
              </w:rPr>
              <w:t>参与新技术在广佛肇高速公路的应用示范，提出了</w:t>
            </w:r>
            <w:r w:rsidRPr="00374AFD">
              <w:rPr>
                <w:rFonts w:ascii="仿宋" w:eastAsia="仿宋" w:hAnsi="仿宋" w:hint="eastAsia"/>
              </w:rPr>
              <w:t>高边坡体三维监控系统优化</w:t>
            </w:r>
            <w:r>
              <w:rPr>
                <w:rFonts w:ascii="仿宋" w:eastAsia="仿宋" w:hAnsi="仿宋" w:hint="eastAsia"/>
              </w:rPr>
              <w:t>方法。</w:t>
            </w:r>
            <w:r w:rsidRPr="004A5D28">
              <w:rPr>
                <w:rFonts w:ascii="仿宋" w:eastAsia="仿宋" w:hAnsi="仿宋" w:cs="宋体"/>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12.方</w:t>
            </w:r>
            <w:r w:rsidRPr="004A5D28">
              <w:rPr>
                <w:rFonts w:ascii="仿宋" w:eastAsia="仿宋" w:hAnsi="仿宋" w:cs="宋体"/>
              </w:rPr>
              <w:t>建勤</w:t>
            </w:r>
            <w:r w:rsidRPr="004A5D28">
              <w:rPr>
                <w:rFonts w:ascii="仿宋" w:eastAsia="仿宋" w:hAnsi="仿宋" w:cs="宋体" w:hint="eastAsia"/>
              </w:rPr>
              <w:t>（</w:t>
            </w:r>
            <w:r>
              <w:rPr>
                <w:rFonts w:ascii="仿宋" w:eastAsia="仿宋" w:hAnsi="仿宋" w:hint="eastAsia"/>
              </w:rPr>
              <w:t>教授级高工</w:t>
            </w:r>
            <w:r w:rsidRPr="004A5D28">
              <w:rPr>
                <w:rFonts w:ascii="仿宋" w:eastAsia="仿宋" w:hAnsi="仿宋" w:cs="宋体"/>
              </w:rPr>
              <w:t>，</w:t>
            </w:r>
            <w:r w:rsidRPr="004A5D28">
              <w:rPr>
                <w:rFonts w:ascii="仿宋" w:eastAsia="仿宋" w:hAnsi="仿宋" w:hint="eastAsia"/>
              </w:rPr>
              <w:t>广东省</w:t>
            </w:r>
            <w:r w:rsidRPr="004A5D28">
              <w:rPr>
                <w:rFonts w:ascii="仿宋" w:eastAsia="仿宋" w:hAnsi="仿宋"/>
              </w:rPr>
              <w:t>长大公路工程有限公司</w:t>
            </w:r>
            <w:r w:rsidRPr="004A5D28">
              <w:rPr>
                <w:rFonts w:ascii="仿宋" w:eastAsia="仿宋" w:hAnsi="仿宋" w:hint="eastAsia"/>
              </w:rPr>
              <w:t>，</w:t>
            </w:r>
            <w:r>
              <w:rPr>
                <w:rFonts w:ascii="仿宋" w:eastAsia="仿宋" w:hAnsi="仿宋" w:hint="eastAsia"/>
              </w:rPr>
              <w:t>参与新技术在广佛肇高速公路的应用示范，参与制定了新技术实施方案。</w:t>
            </w:r>
            <w:r w:rsidRPr="004A5D28">
              <w:rPr>
                <w:rFonts w:ascii="仿宋" w:eastAsia="仿宋" w:hAnsi="仿宋" w:cs="宋体" w:hint="eastAsia"/>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13.刘刚亮</w:t>
            </w:r>
            <w:r w:rsidRPr="004A5D28">
              <w:rPr>
                <w:rFonts w:ascii="仿宋" w:eastAsia="仿宋" w:hAnsi="仿宋" w:cs="宋体"/>
              </w:rPr>
              <w:t>（</w:t>
            </w:r>
            <w:r>
              <w:rPr>
                <w:rFonts w:ascii="仿宋" w:eastAsia="仿宋" w:hAnsi="仿宋" w:hint="eastAsia"/>
              </w:rPr>
              <w:t>教授级高工</w:t>
            </w:r>
            <w:r w:rsidRPr="004A5D28">
              <w:rPr>
                <w:rFonts w:ascii="仿宋" w:eastAsia="仿宋" w:hAnsi="仿宋" w:cs="宋体"/>
              </w:rPr>
              <w:t>，</w:t>
            </w:r>
            <w:r w:rsidRPr="004A5D28">
              <w:rPr>
                <w:rFonts w:ascii="仿宋" w:eastAsia="仿宋" w:hAnsi="仿宋" w:hint="eastAsia"/>
              </w:rPr>
              <w:t>广东省</w:t>
            </w:r>
            <w:r w:rsidRPr="004A5D28">
              <w:rPr>
                <w:rFonts w:ascii="仿宋" w:eastAsia="仿宋" w:hAnsi="仿宋"/>
              </w:rPr>
              <w:t>长大公路工程有限公司</w:t>
            </w:r>
            <w:r w:rsidRPr="004A5D28">
              <w:rPr>
                <w:rFonts w:ascii="仿宋" w:eastAsia="仿宋" w:hAnsi="仿宋" w:hint="eastAsia"/>
              </w:rPr>
              <w:t>，</w:t>
            </w:r>
            <w:r>
              <w:rPr>
                <w:rFonts w:ascii="仿宋" w:eastAsia="仿宋" w:hAnsi="仿宋" w:hint="eastAsia"/>
                <w:szCs w:val="21"/>
              </w:rPr>
              <w:t>参与新技术在</w:t>
            </w:r>
            <w:r w:rsidRPr="00374AFD">
              <w:rPr>
                <w:rFonts w:ascii="仿宋" w:eastAsia="仿宋" w:hAnsi="仿宋" w:hint="eastAsia"/>
                <w:szCs w:val="21"/>
              </w:rPr>
              <w:t>博深高速公路</w:t>
            </w:r>
            <w:r>
              <w:rPr>
                <w:rFonts w:ascii="仿宋" w:eastAsia="仿宋" w:hAnsi="仿宋" w:hint="eastAsia"/>
                <w:szCs w:val="21"/>
              </w:rPr>
              <w:t>和</w:t>
            </w:r>
            <w:r w:rsidRPr="00374AFD">
              <w:rPr>
                <w:rFonts w:ascii="仿宋" w:eastAsia="仿宋" w:hAnsi="仿宋" w:hint="eastAsia"/>
                <w:szCs w:val="21"/>
              </w:rPr>
              <w:t>广乐高速公路</w:t>
            </w:r>
            <w:r>
              <w:rPr>
                <w:rFonts w:ascii="仿宋" w:eastAsia="仿宋" w:hAnsi="仿宋" w:hint="eastAsia"/>
                <w:szCs w:val="21"/>
              </w:rPr>
              <w:t>的应用示范，</w:t>
            </w:r>
            <w:r>
              <w:rPr>
                <w:rFonts w:ascii="仿宋" w:eastAsia="仿宋" w:hAnsi="仿宋" w:hint="eastAsia"/>
              </w:rPr>
              <w:t>参与制定了新技术实施方案。</w:t>
            </w:r>
            <w:r w:rsidRPr="004A5D28">
              <w:rPr>
                <w:rFonts w:ascii="仿宋" w:eastAsia="仿宋" w:hAnsi="仿宋" w:cs="宋体"/>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14.周毅</w:t>
            </w:r>
            <w:r w:rsidRPr="004A5D28">
              <w:rPr>
                <w:rFonts w:ascii="仿宋" w:eastAsia="仿宋" w:hAnsi="仿宋" w:cs="宋体"/>
              </w:rPr>
              <w:t>（</w:t>
            </w:r>
            <w:r>
              <w:rPr>
                <w:rFonts w:ascii="仿宋" w:eastAsia="仿宋" w:hAnsi="仿宋" w:cs="宋体" w:hint="eastAsia"/>
              </w:rPr>
              <w:t>高级工程师</w:t>
            </w:r>
            <w:r w:rsidRPr="004A5D28">
              <w:rPr>
                <w:rFonts w:ascii="仿宋" w:eastAsia="仿宋" w:hAnsi="仿宋" w:cs="宋体"/>
              </w:rPr>
              <w:t>，</w:t>
            </w:r>
            <w:r w:rsidRPr="004A5D28">
              <w:rPr>
                <w:rFonts w:ascii="仿宋" w:eastAsia="仿宋" w:hAnsi="仿宋" w:hint="eastAsia"/>
              </w:rPr>
              <w:t>广东省</w:t>
            </w:r>
            <w:r w:rsidRPr="004A5D28">
              <w:rPr>
                <w:rFonts w:ascii="仿宋" w:eastAsia="仿宋" w:hAnsi="仿宋"/>
              </w:rPr>
              <w:t>长大公路工程有限公司</w:t>
            </w:r>
            <w:r>
              <w:rPr>
                <w:rFonts w:ascii="仿宋" w:eastAsia="仿宋" w:hAnsi="仿宋" w:hint="eastAsia"/>
              </w:rPr>
              <w:t>，原</w:t>
            </w:r>
            <w:r w:rsidRPr="004A5D28">
              <w:rPr>
                <w:rFonts w:ascii="仿宋" w:eastAsia="仿宋" w:hAnsi="仿宋" w:hint="eastAsia"/>
              </w:rPr>
              <w:t>广东广佛肇高速公路有限公司，</w:t>
            </w:r>
            <w:r>
              <w:rPr>
                <w:rFonts w:ascii="仿宋" w:eastAsia="仿宋" w:hAnsi="仿宋" w:hint="eastAsia"/>
                <w:szCs w:val="21"/>
              </w:rPr>
              <w:t>参与新技术在广佛肇高速</w:t>
            </w:r>
            <w:r w:rsidRPr="00374AFD">
              <w:rPr>
                <w:rFonts w:ascii="仿宋" w:eastAsia="仿宋" w:hAnsi="仿宋" w:hint="eastAsia"/>
                <w:szCs w:val="21"/>
              </w:rPr>
              <w:t>公路</w:t>
            </w:r>
            <w:r>
              <w:rPr>
                <w:rFonts w:ascii="仿宋" w:eastAsia="仿宋" w:hAnsi="仿宋" w:hint="eastAsia"/>
                <w:szCs w:val="21"/>
              </w:rPr>
              <w:t>的应用示范，并进行了效益分析</w:t>
            </w:r>
            <w:r>
              <w:rPr>
                <w:rFonts w:ascii="仿宋" w:eastAsia="仿宋" w:hAnsi="仿宋" w:hint="eastAsia"/>
              </w:rPr>
              <w:t>。</w:t>
            </w:r>
            <w:r w:rsidRPr="004A5D28">
              <w:rPr>
                <w:rFonts w:ascii="仿宋" w:eastAsia="仿宋" w:hAnsi="仿宋" w:cs="宋体"/>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4A5D28" w:rsidRDefault="00134695" w:rsidP="001464C0">
            <w:pPr>
              <w:adjustRightInd w:val="0"/>
              <w:snapToGrid w:val="0"/>
              <w:jc w:val="left"/>
              <w:rPr>
                <w:rFonts w:ascii="仿宋" w:eastAsia="仿宋" w:hAnsi="仿宋" w:cs="宋体"/>
              </w:rPr>
            </w:pPr>
            <w:r w:rsidRPr="004A5D28">
              <w:rPr>
                <w:rFonts w:ascii="仿宋" w:eastAsia="仿宋" w:hAnsi="仿宋" w:cs="宋体" w:hint="eastAsia"/>
              </w:rPr>
              <w:t>15.赵亚党</w:t>
            </w:r>
            <w:r w:rsidRPr="004A5D28">
              <w:rPr>
                <w:rFonts w:ascii="仿宋" w:eastAsia="仿宋" w:hAnsi="仿宋" w:cs="宋体"/>
              </w:rPr>
              <w:t>（</w:t>
            </w:r>
            <w:r>
              <w:rPr>
                <w:rFonts w:ascii="仿宋" w:eastAsia="仿宋" w:hAnsi="仿宋" w:cs="宋体" w:hint="eastAsia"/>
              </w:rPr>
              <w:t>高级工程师</w:t>
            </w:r>
            <w:r w:rsidRPr="004A5D28">
              <w:rPr>
                <w:rFonts w:ascii="仿宋" w:eastAsia="仿宋" w:hAnsi="仿宋" w:cs="宋体"/>
              </w:rPr>
              <w:t>，</w:t>
            </w:r>
            <w:r w:rsidRPr="004A5D28">
              <w:rPr>
                <w:rFonts w:ascii="仿宋" w:eastAsia="仿宋" w:hAnsi="仿宋" w:hint="eastAsia"/>
              </w:rPr>
              <w:t>广东省</w:t>
            </w:r>
            <w:r w:rsidRPr="004A5D28">
              <w:rPr>
                <w:rFonts w:ascii="仿宋" w:eastAsia="仿宋" w:hAnsi="仿宋"/>
              </w:rPr>
              <w:t>长大公路工程有限公司</w:t>
            </w:r>
            <w:r w:rsidRPr="004A5D28">
              <w:rPr>
                <w:rFonts w:ascii="仿宋" w:eastAsia="仿宋" w:hAnsi="仿宋" w:hint="eastAsia"/>
              </w:rPr>
              <w:t>，</w:t>
            </w:r>
            <w:r>
              <w:rPr>
                <w:rFonts w:ascii="仿宋" w:eastAsia="仿宋" w:hAnsi="仿宋" w:hint="eastAsia"/>
              </w:rPr>
              <w:t>原</w:t>
            </w:r>
            <w:r w:rsidRPr="004A5D28">
              <w:rPr>
                <w:rFonts w:ascii="仿宋" w:eastAsia="仿宋" w:hAnsi="仿宋" w:hint="eastAsia"/>
              </w:rPr>
              <w:t>广东广佛肇高速公路有</w:t>
            </w:r>
            <w:r w:rsidRPr="004A5D28">
              <w:rPr>
                <w:rFonts w:ascii="仿宋" w:eastAsia="仿宋" w:hAnsi="仿宋" w:hint="eastAsia"/>
              </w:rPr>
              <w:lastRenderedPageBreak/>
              <w:t>限公司</w:t>
            </w:r>
            <w:r>
              <w:rPr>
                <w:rFonts w:ascii="仿宋" w:eastAsia="仿宋" w:hAnsi="仿宋" w:hint="eastAsia"/>
                <w:szCs w:val="21"/>
              </w:rPr>
              <w:t>参与新技术在广佛肇高速</w:t>
            </w:r>
            <w:r w:rsidRPr="00374AFD">
              <w:rPr>
                <w:rFonts w:ascii="仿宋" w:eastAsia="仿宋" w:hAnsi="仿宋" w:hint="eastAsia"/>
                <w:szCs w:val="21"/>
              </w:rPr>
              <w:t>公路</w:t>
            </w:r>
            <w:r>
              <w:rPr>
                <w:rFonts w:ascii="仿宋" w:eastAsia="仿宋" w:hAnsi="仿宋" w:hint="eastAsia"/>
                <w:szCs w:val="21"/>
              </w:rPr>
              <w:t>的应用示范，并进行了效益分析</w:t>
            </w:r>
            <w:r>
              <w:rPr>
                <w:rFonts w:ascii="仿宋" w:eastAsia="仿宋" w:hAnsi="仿宋" w:hint="eastAsia"/>
              </w:rPr>
              <w:t>。</w:t>
            </w:r>
            <w:r w:rsidRPr="004A5D28">
              <w:rPr>
                <w:rFonts w:ascii="仿宋" w:eastAsia="仿宋" w:hAnsi="仿宋" w:cs="宋体"/>
              </w:rPr>
              <w:t>）</w:t>
            </w:r>
          </w:p>
        </w:tc>
      </w:tr>
      <w:tr w:rsidR="00134695" w:rsidRPr="004A5D28" w:rsidTr="001464C0">
        <w:trPr>
          <w:jc w:val="center"/>
        </w:trPr>
        <w:tc>
          <w:tcPr>
            <w:tcW w:w="1615" w:type="dxa"/>
            <w:vAlign w:val="center"/>
          </w:tcPr>
          <w:p w:rsidR="00134695" w:rsidRPr="004A5D28" w:rsidRDefault="00134695" w:rsidP="001464C0">
            <w:pPr>
              <w:adjustRightInd w:val="0"/>
              <w:snapToGrid w:val="0"/>
              <w:jc w:val="center"/>
              <w:rPr>
                <w:rFonts w:ascii="仿宋" w:eastAsia="仿宋" w:hAnsi="仿宋"/>
                <w:b/>
                <w:bCs/>
              </w:rPr>
            </w:pPr>
            <w:r w:rsidRPr="004A5D28">
              <w:rPr>
                <w:rFonts w:ascii="仿宋" w:eastAsia="仿宋" w:hAnsi="仿宋" w:hint="eastAsia"/>
                <w:b/>
                <w:bCs/>
              </w:rPr>
              <w:lastRenderedPageBreak/>
              <w:t>项目简介</w:t>
            </w:r>
          </w:p>
        </w:tc>
        <w:tc>
          <w:tcPr>
            <w:tcW w:w="7849" w:type="dxa"/>
            <w:vAlign w:val="center"/>
          </w:tcPr>
          <w:p w:rsidR="00134695" w:rsidRPr="004A5D28" w:rsidRDefault="00134695" w:rsidP="001464C0">
            <w:pPr>
              <w:adjustRightInd w:val="0"/>
              <w:snapToGrid w:val="0"/>
              <w:jc w:val="left"/>
              <w:rPr>
                <w:rFonts w:ascii="仿宋" w:eastAsia="仿宋" w:hAnsi="仿宋"/>
              </w:rPr>
            </w:pPr>
            <w:r w:rsidRPr="004A5D28">
              <w:rPr>
                <w:rFonts w:ascii="仿宋" w:eastAsia="仿宋" w:hAnsi="仿宋" w:hint="eastAsia"/>
              </w:rPr>
              <w:t xml:space="preserve"> </w:t>
            </w:r>
            <w:r w:rsidRPr="004A5D28">
              <w:rPr>
                <w:rFonts w:ascii="仿宋" w:eastAsia="仿宋" w:hAnsi="仿宋"/>
              </w:rPr>
              <w:t xml:space="preserve">   </w:t>
            </w:r>
            <w:r w:rsidRPr="005C39B3">
              <w:rPr>
                <w:rFonts w:ascii="仿宋" w:eastAsia="仿宋" w:hAnsi="仿宋" w:hint="eastAsia"/>
              </w:rPr>
              <w:t>我国南方地区气候湿润、雨量充沛，丘陵山地多，不良工程性质的岩土体分布广泛。大规模建设中不良岩土边坡在地表水和地下水作用下极易发生破坏，严重威胁公路的施工和运营安全，大幅增加建设和养护成本。十二五期间广东共发生滑坡、崩塌等地质灾害2</w:t>
            </w:r>
            <w:r>
              <w:rPr>
                <w:rFonts w:ascii="仿宋" w:eastAsia="仿宋" w:hAnsi="仿宋"/>
              </w:rPr>
              <w:t>000</w:t>
            </w:r>
            <w:r>
              <w:rPr>
                <w:rFonts w:ascii="仿宋" w:eastAsia="仿宋" w:hAnsi="仿宋" w:hint="eastAsia"/>
              </w:rPr>
              <w:t>多</w:t>
            </w:r>
            <w:r w:rsidRPr="005C39B3">
              <w:rPr>
                <w:rFonts w:ascii="仿宋" w:eastAsia="仿宋" w:hAnsi="仿宋" w:hint="eastAsia"/>
              </w:rPr>
              <w:t>起，造成死伤</w:t>
            </w:r>
            <w:r>
              <w:rPr>
                <w:rFonts w:ascii="仿宋" w:eastAsia="仿宋" w:hAnsi="仿宋" w:hint="eastAsia"/>
              </w:rPr>
              <w:t>1</w:t>
            </w:r>
            <w:r>
              <w:rPr>
                <w:rFonts w:ascii="仿宋" w:eastAsia="仿宋" w:hAnsi="仿宋"/>
              </w:rPr>
              <w:t>00</w:t>
            </w:r>
            <w:r>
              <w:rPr>
                <w:rFonts w:ascii="仿宋" w:eastAsia="仿宋" w:hAnsi="仿宋" w:hint="eastAsia"/>
              </w:rPr>
              <w:t>余</w:t>
            </w:r>
            <w:r w:rsidRPr="005C39B3">
              <w:rPr>
                <w:rFonts w:ascii="仿宋" w:eastAsia="仿宋" w:hAnsi="仿宋" w:hint="eastAsia"/>
              </w:rPr>
              <w:t>人，直接经济损失3.58亿元，潜在经济损失</w:t>
            </w:r>
            <w:r>
              <w:rPr>
                <w:rFonts w:ascii="仿宋" w:eastAsia="仿宋" w:hAnsi="仿宋" w:hint="eastAsia"/>
              </w:rPr>
              <w:t>超1</w:t>
            </w:r>
            <w:r>
              <w:rPr>
                <w:rFonts w:ascii="仿宋" w:eastAsia="仿宋" w:hAnsi="仿宋"/>
              </w:rPr>
              <w:t>00</w:t>
            </w:r>
            <w:r w:rsidRPr="005C39B3">
              <w:rPr>
                <w:rFonts w:ascii="仿宋" w:eastAsia="仿宋" w:hAnsi="仿宋" w:hint="eastAsia"/>
              </w:rPr>
              <w:t>亿元。</w:t>
            </w:r>
            <w:r>
              <w:rPr>
                <w:rFonts w:ascii="仿宋" w:eastAsia="仿宋" w:hAnsi="仿宋" w:hint="eastAsia"/>
              </w:rPr>
              <w:t>深入研究并解决</w:t>
            </w:r>
            <w:r w:rsidRPr="00C95B2D">
              <w:rPr>
                <w:rFonts w:ascii="仿宋" w:eastAsia="仿宋" w:hAnsi="仿宋" w:hint="eastAsia"/>
              </w:rPr>
              <w:t>不良岩土体边坡致灾机理与防治</w:t>
            </w:r>
            <w:r>
              <w:rPr>
                <w:rFonts w:ascii="仿宋" w:eastAsia="仿宋" w:hAnsi="仿宋" w:hint="eastAsia"/>
              </w:rPr>
              <w:t>这一</w:t>
            </w:r>
            <w:r w:rsidRPr="00C95B2D">
              <w:rPr>
                <w:rFonts w:ascii="仿宋" w:eastAsia="仿宋" w:hAnsi="仿宋" w:hint="eastAsia"/>
              </w:rPr>
              <w:t>我国地质灾害防治技术体系</w:t>
            </w:r>
            <w:r>
              <w:rPr>
                <w:rFonts w:ascii="仿宋" w:eastAsia="仿宋" w:hAnsi="仿宋" w:hint="eastAsia"/>
              </w:rPr>
              <w:t>中</w:t>
            </w:r>
            <w:r w:rsidRPr="00C95B2D">
              <w:rPr>
                <w:rFonts w:ascii="仿宋" w:eastAsia="仿宋" w:hAnsi="仿宋" w:hint="eastAsia"/>
              </w:rPr>
              <w:t>的关键科学技术问题，是国家和地方经济社会发展的重大需求。</w:t>
            </w:r>
          </w:p>
          <w:p w:rsidR="00134695" w:rsidRPr="004A5D28" w:rsidRDefault="00134695" w:rsidP="001464C0">
            <w:pPr>
              <w:adjustRightInd w:val="0"/>
              <w:snapToGrid w:val="0"/>
              <w:ind w:firstLineChars="200" w:firstLine="420"/>
              <w:jc w:val="left"/>
              <w:rPr>
                <w:rFonts w:ascii="仿宋" w:eastAsia="仿宋" w:hAnsi="仿宋"/>
              </w:rPr>
            </w:pPr>
            <w:r w:rsidRPr="004A5D28">
              <w:rPr>
                <w:rFonts w:ascii="仿宋" w:eastAsia="仿宋" w:hAnsi="仿宋" w:hint="eastAsia"/>
              </w:rPr>
              <w:t>项目自2011年开始，对南方地区全风化花岗岩、炭质泥岩、膨胀土等不良岩土体边坡浅层滑坍和深层滑坡的机理与防治技术开展系统研究，通过自主创新在“不良岩土体边坡水力耦合稳定性”、“岩土体材料宏细观力学特性”两大关键科学问题取得了重大进展；在“边坡浅层滑坍防治”、“边坡深层抗滑结构优化”两大关键技术难题上实现了重大突破：</w:t>
            </w:r>
          </w:p>
          <w:p w:rsidR="00134695" w:rsidRPr="004A5D28" w:rsidRDefault="00134695" w:rsidP="001464C0">
            <w:pPr>
              <w:adjustRightInd w:val="0"/>
              <w:snapToGrid w:val="0"/>
              <w:ind w:firstLineChars="200" w:firstLine="420"/>
              <w:jc w:val="left"/>
              <w:rPr>
                <w:rFonts w:ascii="仿宋" w:eastAsia="仿宋" w:hAnsi="仿宋"/>
              </w:rPr>
            </w:pPr>
            <w:r w:rsidRPr="004A5D28">
              <w:rPr>
                <w:rFonts w:ascii="仿宋" w:eastAsia="仿宋" w:hAnsi="仿宋" w:hint="eastAsia"/>
              </w:rPr>
              <w:t>(1)</w:t>
            </w:r>
            <w:r w:rsidRPr="004A5D28">
              <w:rPr>
                <w:rFonts w:ascii="仿宋" w:eastAsia="仿宋" w:hAnsi="仿宋" w:hint="eastAsia"/>
              </w:rPr>
              <w:tab/>
              <w:t>首次建立了基于饱和-非饱和岩土体损伤效应的边坡水力耦合稳定性分析技术，揭示了不良岩土体边坡暂态饱和区的形成机理与灾变演化规律。研究成果准确确定了渗流场时空分布与边坡浅层滑动面，经与工程实际对比验证，吻合度达到90%以上。</w:t>
            </w:r>
          </w:p>
          <w:p w:rsidR="00134695" w:rsidRPr="004A5D28" w:rsidRDefault="00134695" w:rsidP="001464C0">
            <w:pPr>
              <w:adjustRightInd w:val="0"/>
              <w:snapToGrid w:val="0"/>
              <w:ind w:firstLineChars="200" w:firstLine="420"/>
              <w:jc w:val="left"/>
              <w:rPr>
                <w:rFonts w:ascii="仿宋" w:eastAsia="仿宋" w:hAnsi="仿宋"/>
              </w:rPr>
            </w:pPr>
            <w:r w:rsidRPr="004A5D28">
              <w:rPr>
                <w:rFonts w:ascii="仿宋" w:eastAsia="仿宋" w:hAnsi="仿宋" w:hint="eastAsia"/>
              </w:rPr>
              <w:t>(2)</w:t>
            </w:r>
            <w:r w:rsidRPr="004A5D28">
              <w:rPr>
                <w:rFonts w:ascii="仿宋" w:eastAsia="仿宋" w:hAnsi="仿宋" w:hint="eastAsia"/>
              </w:rPr>
              <w:tab/>
              <w:t>突破传统以力抗力、坡面防排水的刚性支护技术，研发了针对不同工程地质特征的，具有变形消能、内疏外排、坡面全生态防护功能的多种形式不良岩土体边坡浅层综合支护新结构。在广佛肇高速公路全风化花岗岩路堑边坡处治中证明：相对于原锚杆框架梁方案，造价减少24%，工期缩短15%，坡面植被全覆盖增至100%。</w:t>
            </w:r>
          </w:p>
          <w:p w:rsidR="00134695" w:rsidRPr="004A5D28" w:rsidRDefault="00134695" w:rsidP="001464C0">
            <w:pPr>
              <w:adjustRightInd w:val="0"/>
              <w:snapToGrid w:val="0"/>
              <w:ind w:firstLineChars="200" w:firstLine="420"/>
              <w:jc w:val="left"/>
              <w:rPr>
                <w:rFonts w:ascii="仿宋" w:eastAsia="仿宋" w:hAnsi="仿宋"/>
              </w:rPr>
            </w:pPr>
            <w:r w:rsidRPr="004A5D28">
              <w:rPr>
                <w:rFonts w:ascii="仿宋" w:eastAsia="仿宋" w:hAnsi="仿宋" w:hint="eastAsia"/>
              </w:rPr>
              <w:t>(3)</w:t>
            </w:r>
            <w:r w:rsidRPr="004A5D28">
              <w:rPr>
                <w:rFonts w:ascii="仿宋" w:eastAsia="仿宋" w:hAnsi="仿宋" w:hint="eastAsia"/>
              </w:rPr>
              <w:tab/>
              <w:t>首次提出了基于球谐函数重构岩土体材料三维颗粒形态的方法，揭示了岩土体破碎过程中的能量耗散机制，建立了岩土体材料宏细观参数之间的联系，为边坡深层抗滑结构与岩土相互作用分析开辟了新途径。</w:t>
            </w:r>
          </w:p>
          <w:p w:rsidR="00134695" w:rsidRPr="004A5D28" w:rsidRDefault="00134695" w:rsidP="001464C0">
            <w:pPr>
              <w:adjustRightInd w:val="0"/>
              <w:snapToGrid w:val="0"/>
              <w:ind w:firstLineChars="200" w:firstLine="420"/>
              <w:jc w:val="left"/>
              <w:rPr>
                <w:rFonts w:ascii="仿宋" w:eastAsia="仿宋" w:hAnsi="仿宋"/>
              </w:rPr>
            </w:pPr>
            <w:r w:rsidRPr="004A5D28">
              <w:rPr>
                <w:rFonts w:ascii="仿宋" w:eastAsia="仿宋" w:hAnsi="仿宋" w:hint="eastAsia"/>
              </w:rPr>
              <w:t>(4)</w:t>
            </w:r>
            <w:r w:rsidRPr="004A5D28">
              <w:rPr>
                <w:rFonts w:ascii="仿宋" w:eastAsia="仿宋" w:hAnsi="仿宋" w:hint="eastAsia"/>
              </w:rPr>
              <w:tab/>
              <w:t>创建了不良岩土体与抗滑桩相互作用的细观数值模拟方法，揭示了不同桩间距、桩型条件下土拱效应形成机制及演化规律，解决了传统有限元分析和模型试验无法揭示抗滑桩土拱效应力学机理，桩间距的确定经验性大的难题，在工程实践中桩间距优化20%，造价节省15%以上。</w:t>
            </w:r>
          </w:p>
          <w:p w:rsidR="00134695" w:rsidRPr="004A5D28" w:rsidRDefault="00134695" w:rsidP="001464C0">
            <w:pPr>
              <w:adjustRightInd w:val="0"/>
              <w:snapToGrid w:val="0"/>
              <w:ind w:firstLineChars="200" w:firstLine="420"/>
              <w:jc w:val="left"/>
              <w:rPr>
                <w:rFonts w:ascii="仿宋" w:eastAsia="仿宋" w:hAnsi="仿宋"/>
              </w:rPr>
            </w:pPr>
            <w:r w:rsidRPr="004A5D28">
              <w:rPr>
                <w:rFonts w:ascii="仿宋" w:eastAsia="仿宋" w:hAnsi="仿宋" w:hint="eastAsia"/>
              </w:rPr>
              <w:t>通过集</w:t>
            </w:r>
            <w:r>
              <w:rPr>
                <w:rFonts w:ascii="仿宋" w:eastAsia="仿宋" w:hAnsi="仿宋" w:hint="eastAsia"/>
              </w:rPr>
              <w:t>成创新，形成了不良岩土体公路边坡浅层和深层破坏综合防治技术体系。</w:t>
            </w:r>
            <w:r w:rsidRPr="004A5D28">
              <w:rPr>
                <w:rFonts w:ascii="仿宋" w:eastAsia="仿宋" w:hAnsi="仿宋" w:hint="eastAsia"/>
              </w:rPr>
              <w:t>项目获国家发明专利12项，国家实用新型专利4项；纳入行业规范1部；出版专著2部，发表论文54篇，其中SCI收录13篇、EI收录17篇；为“公路养护技术国家工程实验室”的建立提供了技术支撑，培养博士、硕士13名，显著提升了我国南方地区尤其是广东省边坡灾害防治能力和水平，极大推动了边坡工程领域的科技进步。</w:t>
            </w:r>
          </w:p>
        </w:tc>
      </w:tr>
      <w:tr w:rsidR="00134695" w:rsidRPr="004A5D28" w:rsidTr="001464C0">
        <w:trPr>
          <w:jc w:val="center"/>
        </w:trPr>
        <w:tc>
          <w:tcPr>
            <w:tcW w:w="1615" w:type="dxa"/>
            <w:vMerge w:val="restart"/>
            <w:vAlign w:val="center"/>
          </w:tcPr>
          <w:p w:rsidR="00134695" w:rsidRPr="004A5D28" w:rsidRDefault="00134695" w:rsidP="001464C0">
            <w:pPr>
              <w:adjustRightInd w:val="0"/>
              <w:snapToGrid w:val="0"/>
              <w:jc w:val="center"/>
              <w:rPr>
                <w:rFonts w:ascii="仿宋" w:eastAsia="仿宋" w:hAnsi="仿宋"/>
                <w:b/>
                <w:bCs/>
              </w:rPr>
            </w:pPr>
            <w:r w:rsidRPr="004A5D28">
              <w:rPr>
                <w:rFonts w:ascii="仿宋" w:eastAsia="仿宋" w:hAnsi="仿宋" w:hint="eastAsia"/>
                <w:b/>
                <w:bCs/>
              </w:rPr>
              <w:t>代表性论文</w:t>
            </w:r>
          </w:p>
          <w:p w:rsidR="00134695" w:rsidRPr="004A5D28" w:rsidRDefault="00134695" w:rsidP="001464C0">
            <w:pPr>
              <w:adjustRightInd w:val="0"/>
              <w:snapToGrid w:val="0"/>
              <w:jc w:val="center"/>
              <w:rPr>
                <w:rFonts w:ascii="仿宋" w:eastAsia="仿宋" w:hAnsi="仿宋"/>
                <w:b/>
                <w:bCs/>
              </w:rPr>
            </w:pPr>
            <w:r w:rsidRPr="004A5D28">
              <w:rPr>
                <w:rFonts w:ascii="仿宋" w:eastAsia="仿宋" w:hAnsi="仿宋" w:hint="eastAsia"/>
                <w:b/>
                <w:bCs/>
              </w:rPr>
              <w:t>专著目录</w:t>
            </w:r>
          </w:p>
        </w:tc>
        <w:tc>
          <w:tcPr>
            <w:tcW w:w="7849" w:type="dxa"/>
            <w:vAlign w:val="center"/>
          </w:tcPr>
          <w:p w:rsidR="00134695" w:rsidRPr="003C6CD6" w:rsidRDefault="00134695" w:rsidP="001464C0">
            <w:pPr>
              <w:adjustRightInd w:val="0"/>
              <w:snapToGrid w:val="0"/>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1</w:t>
            </w:r>
            <w:r w:rsidRPr="003C6CD6">
              <w:rPr>
                <w:rFonts w:ascii="Times New Roman" w:eastAsia="仿宋" w:hAnsi="Times New Roman"/>
                <w:szCs w:val="21"/>
              </w:rPr>
              <w:t>：</w:t>
            </w:r>
            <w:r w:rsidRPr="003C6CD6">
              <w:rPr>
                <w:rFonts w:ascii="Times New Roman" w:eastAsia="仿宋" w:hAnsi="Times New Roman"/>
                <w:szCs w:val="21"/>
              </w:rPr>
              <w:t>&lt;</w:t>
            </w:r>
            <w:r w:rsidRPr="003C6CD6">
              <w:rPr>
                <w:rFonts w:ascii="Times New Roman" w:eastAsia="仿宋" w:hAnsi="Times New Roman"/>
                <w:szCs w:val="21"/>
                <w:shd w:val="clear" w:color="auto" w:fill="FFFFFF"/>
              </w:rPr>
              <w:t>花岗岩残积土路基边坡水毁模拟分析</w:t>
            </w:r>
            <w:r w:rsidRPr="003C6CD6">
              <w:rPr>
                <w:rFonts w:ascii="Times New Roman" w:eastAsia="仿宋" w:hAnsi="Times New Roman"/>
                <w:szCs w:val="21"/>
              </w:rPr>
              <w:t>&gt;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2</w:t>
            </w:r>
            <w:r w:rsidRPr="003C6CD6">
              <w:rPr>
                <w:rFonts w:ascii="Times New Roman" w:eastAsia="仿宋" w:hAnsi="Times New Roman"/>
                <w:szCs w:val="21"/>
              </w:rPr>
              <w:t>：</w:t>
            </w:r>
            <w:r w:rsidRPr="003C6CD6">
              <w:rPr>
                <w:rFonts w:ascii="Times New Roman" w:eastAsia="仿宋" w:hAnsi="Times New Roman"/>
                <w:szCs w:val="21"/>
              </w:rPr>
              <w:t>&lt; Analytical solutions to one-dimensional coupled seepage and deformation of unsaturated soils in arbitrary nonhomogeneous boundary conditions &gt;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3</w:t>
            </w:r>
            <w:r w:rsidRPr="003C6CD6">
              <w:rPr>
                <w:rFonts w:ascii="Times New Roman" w:eastAsia="仿宋" w:hAnsi="Times New Roman"/>
                <w:szCs w:val="21"/>
              </w:rPr>
              <w:t>：</w:t>
            </w:r>
            <w:r w:rsidRPr="003C6CD6">
              <w:rPr>
                <w:rFonts w:ascii="Times New Roman" w:eastAsia="仿宋" w:hAnsi="Times New Roman"/>
                <w:szCs w:val="21"/>
              </w:rPr>
              <w:t>&lt;</w:t>
            </w:r>
            <w:r w:rsidRPr="003C6CD6">
              <w:rPr>
                <w:rFonts w:ascii="Times New Roman" w:eastAsia="仿宋" w:hAnsi="Times New Roman"/>
                <w:szCs w:val="21"/>
              </w:rPr>
              <w:t>考虑损伤及非饱和效应的炭质泥岩路堤稳定性分析</w:t>
            </w:r>
            <w:r w:rsidRPr="003C6CD6">
              <w:rPr>
                <w:rFonts w:ascii="Times New Roman" w:eastAsia="仿宋" w:hAnsi="Times New Roman"/>
                <w:szCs w:val="21"/>
              </w:rPr>
              <w:t>&gt;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4</w:t>
            </w:r>
            <w:r w:rsidRPr="003C6CD6">
              <w:rPr>
                <w:rFonts w:ascii="Times New Roman" w:eastAsia="仿宋" w:hAnsi="Times New Roman"/>
                <w:szCs w:val="21"/>
              </w:rPr>
              <w:t>：</w:t>
            </w:r>
            <w:r w:rsidRPr="003C6CD6">
              <w:rPr>
                <w:rFonts w:ascii="Times New Roman" w:eastAsia="仿宋" w:hAnsi="Times New Roman"/>
                <w:szCs w:val="21"/>
              </w:rPr>
              <w:t>&lt; Forming condition of transient saturated zone and its distribution in residual slope under rainfall conditions &gt;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5</w:t>
            </w:r>
            <w:r w:rsidRPr="003C6CD6">
              <w:rPr>
                <w:rFonts w:ascii="Times New Roman" w:eastAsia="仿宋" w:hAnsi="Times New Roman"/>
                <w:szCs w:val="21"/>
              </w:rPr>
              <w:t>：</w:t>
            </w:r>
            <w:r w:rsidRPr="003C6CD6">
              <w:rPr>
                <w:rFonts w:ascii="Times New Roman" w:eastAsia="仿宋" w:hAnsi="Times New Roman"/>
                <w:szCs w:val="21"/>
              </w:rPr>
              <w:t>&lt;</w:t>
            </w:r>
            <w:r w:rsidRPr="003C6CD6">
              <w:rPr>
                <w:rFonts w:ascii="Times New Roman" w:eastAsia="仿宋" w:hAnsi="Times New Roman"/>
                <w:szCs w:val="21"/>
              </w:rPr>
              <w:t>膨胀土侧向膨胀力及其对重力式挡墙的作用</w:t>
            </w:r>
            <w:r w:rsidRPr="003C6CD6">
              <w:rPr>
                <w:rFonts w:ascii="Times New Roman" w:eastAsia="仿宋" w:hAnsi="Times New Roman"/>
                <w:szCs w:val="21"/>
              </w:rPr>
              <w:t>&gt;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6</w:t>
            </w:r>
            <w:r w:rsidRPr="003C6CD6">
              <w:rPr>
                <w:rFonts w:ascii="Times New Roman" w:eastAsia="仿宋" w:hAnsi="Times New Roman"/>
                <w:szCs w:val="21"/>
              </w:rPr>
              <w:t>：</w:t>
            </w:r>
            <w:r w:rsidRPr="003C6CD6">
              <w:rPr>
                <w:rFonts w:ascii="Times New Roman" w:eastAsia="仿宋" w:hAnsi="Times New Roman"/>
                <w:szCs w:val="21"/>
              </w:rPr>
              <w:t>&lt;</w:t>
            </w:r>
            <w:r w:rsidRPr="003C6CD6">
              <w:rPr>
                <w:rFonts w:ascii="Times New Roman" w:eastAsia="仿宋" w:hAnsi="Times New Roman"/>
                <w:szCs w:val="21"/>
                <w:shd w:val="clear" w:color="auto" w:fill="FFFFFF"/>
              </w:rPr>
              <w:t>基于规范法的加筋土挡土墙边坡加固稳定性计算研究</w:t>
            </w:r>
            <w:r w:rsidRPr="003C6CD6">
              <w:rPr>
                <w:rFonts w:ascii="Times New Roman" w:eastAsia="仿宋" w:hAnsi="Times New Roman"/>
                <w:szCs w:val="21"/>
              </w:rPr>
              <w:t>&gt;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7</w:t>
            </w:r>
            <w:r w:rsidRPr="003C6CD6">
              <w:rPr>
                <w:rFonts w:ascii="Times New Roman" w:eastAsia="仿宋" w:hAnsi="Times New Roman"/>
                <w:szCs w:val="21"/>
              </w:rPr>
              <w:t>：</w:t>
            </w:r>
            <w:r w:rsidRPr="003C6CD6">
              <w:rPr>
                <w:rFonts w:ascii="Times New Roman" w:eastAsia="仿宋" w:hAnsi="Times New Roman"/>
                <w:szCs w:val="21"/>
              </w:rPr>
              <w:t>&lt; Three-dimensional sphericity, roundness and fractal dimension of sand particles &gt;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8</w:t>
            </w:r>
            <w:r w:rsidRPr="003C6CD6">
              <w:rPr>
                <w:rFonts w:ascii="Times New Roman" w:eastAsia="仿宋" w:hAnsi="Times New Roman"/>
                <w:szCs w:val="21"/>
              </w:rPr>
              <w:t>：</w:t>
            </w:r>
            <w:r w:rsidRPr="003C6CD6">
              <w:rPr>
                <w:rFonts w:ascii="Times New Roman" w:eastAsia="仿宋" w:hAnsi="Times New Roman"/>
                <w:szCs w:val="21"/>
              </w:rPr>
              <w:t>&lt; Micromorphology characterization and reconstruction of sand particles using micro X-ray tomography and Spherical harmonics&gt;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9</w:t>
            </w:r>
            <w:r w:rsidRPr="003C6CD6">
              <w:rPr>
                <w:rFonts w:ascii="Times New Roman" w:eastAsia="仿宋" w:hAnsi="Times New Roman"/>
                <w:szCs w:val="21"/>
              </w:rPr>
              <w:t>：</w:t>
            </w:r>
            <w:r w:rsidRPr="003C6CD6">
              <w:rPr>
                <w:rFonts w:ascii="Times New Roman" w:eastAsia="仿宋" w:hAnsi="Times New Roman"/>
                <w:szCs w:val="21"/>
              </w:rPr>
              <w:t>&lt;</w:t>
            </w:r>
            <w:r w:rsidRPr="003C6CD6">
              <w:rPr>
                <w:rFonts w:ascii="Times New Roman" w:eastAsia="仿宋" w:hAnsi="Times New Roman"/>
                <w:szCs w:val="21"/>
              </w:rPr>
              <w:t>基于抗滑桩土拱效应形成的细观数值模拟</w:t>
            </w:r>
            <w:r w:rsidRPr="003C6CD6">
              <w:rPr>
                <w:rFonts w:ascii="Times New Roman" w:eastAsia="仿宋" w:hAnsi="Times New Roman"/>
                <w:szCs w:val="21"/>
              </w:rPr>
              <w:t>&gt;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3C6CD6" w:rsidRDefault="00134695" w:rsidP="001464C0">
            <w:pPr>
              <w:adjustRightInd w:val="0"/>
              <w:snapToGrid w:val="0"/>
              <w:jc w:val="left"/>
              <w:rPr>
                <w:rFonts w:ascii="Times New Roman" w:eastAsia="仿宋" w:hAnsi="Times New Roman"/>
                <w:szCs w:val="21"/>
              </w:rPr>
            </w:pPr>
            <w:r w:rsidRPr="003C6CD6">
              <w:rPr>
                <w:rFonts w:ascii="Times New Roman" w:eastAsia="仿宋" w:hAnsi="Times New Roman"/>
                <w:szCs w:val="21"/>
              </w:rPr>
              <w:t>论文</w:t>
            </w:r>
            <w:r w:rsidRPr="003C6CD6">
              <w:rPr>
                <w:rFonts w:ascii="Times New Roman" w:eastAsia="仿宋" w:hAnsi="Times New Roman"/>
                <w:szCs w:val="21"/>
              </w:rPr>
              <w:t>10</w:t>
            </w:r>
            <w:r w:rsidRPr="003C6CD6">
              <w:rPr>
                <w:rFonts w:ascii="Times New Roman" w:eastAsia="仿宋" w:hAnsi="Times New Roman"/>
                <w:szCs w:val="21"/>
              </w:rPr>
              <w:t>：</w:t>
            </w:r>
            <w:r w:rsidRPr="003C6CD6">
              <w:rPr>
                <w:rFonts w:ascii="Times New Roman" w:eastAsia="仿宋" w:hAnsi="Times New Roman"/>
                <w:szCs w:val="21"/>
              </w:rPr>
              <w:t>&lt;</w:t>
            </w:r>
            <w:r w:rsidRPr="003C6CD6">
              <w:rPr>
                <w:rFonts w:ascii="Times New Roman" w:eastAsia="仿宋" w:hAnsi="Times New Roman"/>
                <w:szCs w:val="21"/>
              </w:rPr>
              <w:t>大型节理岩坡联合支档结构三维有限元分析</w:t>
            </w:r>
            <w:r w:rsidRPr="003C6CD6">
              <w:rPr>
                <w:rFonts w:ascii="Times New Roman" w:eastAsia="仿宋" w:hAnsi="Times New Roman"/>
                <w:szCs w:val="21"/>
              </w:rPr>
              <w:t>&gt;</w:t>
            </w:r>
          </w:p>
        </w:tc>
      </w:tr>
      <w:tr w:rsidR="00134695" w:rsidRPr="004A5D28" w:rsidTr="001464C0">
        <w:trPr>
          <w:jc w:val="center"/>
        </w:trPr>
        <w:tc>
          <w:tcPr>
            <w:tcW w:w="1615" w:type="dxa"/>
            <w:vMerge w:val="restart"/>
            <w:vAlign w:val="center"/>
          </w:tcPr>
          <w:p w:rsidR="00134695" w:rsidRPr="004A5D28" w:rsidRDefault="00134695" w:rsidP="001464C0">
            <w:pPr>
              <w:adjustRightInd w:val="0"/>
              <w:snapToGrid w:val="0"/>
              <w:jc w:val="center"/>
              <w:rPr>
                <w:rFonts w:ascii="仿宋" w:eastAsia="仿宋" w:hAnsi="仿宋"/>
                <w:b/>
                <w:bCs/>
              </w:rPr>
            </w:pPr>
            <w:r w:rsidRPr="004A5D28">
              <w:rPr>
                <w:rFonts w:ascii="仿宋" w:eastAsia="仿宋" w:hAnsi="仿宋" w:hint="eastAsia"/>
                <w:b/>
                <w:bCs/>
              </w:rPr>
              <w:lastRenderedPageBreak/>
              <w:t>知识产权名称</w:t>
            </w:r>
          </w:p>
        </w:tc>
        <w:tc>
          <w:tcPr>
            <w:tcW w:w="7849" w:type="dxa"/>
            <w:vAlign w:val="center"/>
          </w:tcPr>
          <w:p w:rsidR="00134695" w:rsidRPr="00C33326" w:rsidRDefault="00134695" w:rsidP="001464C0">
            <w:pPr>
              <w:adjustRightInd w:val="0"/>
              <w:snapToGrid w:val="0"/>
              <w:rPr>
                <w:rFonts w:ascii="仿宋" w:eastAsia="仿宋" w:hAnsi="仿宋"/>
                <w:szCs w:val="21"/>
              </w:rPr>
            </w:pPr>
            <w:r w:rsidRPr="00C33326">
              <w:rPr>
                <w:rFonts w:ascii="仿宋" w:eastAsia="仿宋" w:hAnsi="仿宋" w:hint="eastAsia"/>
                <w:szCs w:val="21"/>
              </w:rPr>
              <w:t>专利</w:t>
            </w:r>
            <w:r w:rsidRPr="00C33326">
              <w:rPr>
                <w:rFonts w:ascii="仿宋" w:eastAsia="仿宋" w:hAnsi="仿宋"/>
                <w:szCs w:val="21"/>
              </w:rPr>
              <w:t>1</w:t>
            </w:r>
            <w:r w:rsidRPr="00C33326">
              <w:rPr>
                <w:rFonts w:ascii="仿宋" w:eastAsia="仿宋" w:hAnsi="仿宋" w:hint="eastAsia"/>
                <w:szCs w:val="21"/>
              </w:rPr>
              <w:t>：&lt;防治全风化花岗岩边坡水毁破坏防排水系统及其施工方法&gt;</w:t>
            </w:r>
          </w:p>
          <w:p w:rsidR="00134695" w:rsidRPr="00C33326" w:rsidRDefault="00134695" w:rsidP="001464C0">
            <w:pPr>
              <w:adjustRightInd w:val="0"/>
              <w:snapToGrid w:val="0"/>
              <w:rPr>
                <w:rFonts w:ascii="仿宋" w:eastAsia="仿宋" w:hAnsi="仿宋"/>
                <w:szCs w:val="21"/>
              </w:rPr>
            </w:pPr>
            <w:r w:rsidRPr="00C33326">
              <w:rPr>
                <w:rFonts w:ascii="仿宋" w:eastAsia="仿宋" w:hAnsi="仿宋" w:hint="eastAsia"/>
                <w:szCs w:val="21"/>
              </w:rPr>
              <w:t>（</w:t>
            </w:r>
            <w:r w:rsidRPr="00C33326">
              <w:rPr>
                <w:rFonts w:ascii="仿宋" w:eastAsia="仿宋" w:hAnsi="仿宋"/>
                <w:szCs w:val="21"/>
              </w:rPr>
              <w:t>ZL</w:t>
            </w:r>
            <w:r w:rsidRPr="00C33326">
              <w:rPr>
                <w:rFonts w:ascii="仿宋" w:eastAsia="仿宋" w:hAnsi="仿宋" w:hint="eastAsia"/>
                <w:szCs w:val="21"/>
              </w:rPr>
              <w:t xml:space="preserve"> </w:t>
            </w:r>
            <w:r w:rsidRPr="00C33326">
              <w:rPr>
                <w:rFonts w:ascii="仿宋" w:eastAsia="仿宋" w:hAnsi="仿宋"/>
                <w:szCs w:val="21"/>
              </w:rPr>
              <w:t>201510244245.3</w:t>
            </w:r>
            <w:r w:rsidRPr="00C33326">
              <w:rPr>
                <w:rFonts w:ascii="仿宋" w:eastAsia="仿宋" w:hAnsi="仿宋" w:hint="eastAsia"/>
                <w:szCs w:val="21"/>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C33326" w:rsidRDefault="00134695" w:rsidP="001464C0">
            <w:pPr>
              <w:adjustRightInd w:val="0"/>
              <w:snapToGrid w:val="0"/>
              <w:rPr>
                <w:rFonts w:ascii="仿宋" w:eastAsia="仿宋" w:hAnsi="仿宋"/>
                <w:szCs w:val="21"/>
              </w:rPr>
            </w:pPr>
            <w:r w:rsidRPr="00C33326">
              <w:rPr>
                <w:rFonts w:ascii="仿宋" w:eastAsia="仿宋" w:hAnsi="仿宋" w:hint="eastAsia"/>
                <w:szCs w:val="21"/>
              </w:rPr>
              <w:t>专利2：&lt;一种路基深渗沟的变截面结构及其施工方法&gt;（</w:t>
            </w:r>
            <w:r w:rsidRPr="00C33326">
              <w:rPr>
                <w:rFonts w:ascii="仿宋" w:eastAsia="仿宋" w:hAnsi="仿宋"/>
                <w:szCs w:val="21"/>
              </w:rPr>
              <w:t>ZL</w:t>
            </w:r>
            <w:r w:rsidRPr="00C33326">
              <w:rPr>
                <w:rFonts w:ascii="仿宋" w:eastAsia="仿宋" w:hAnsi="仿宋" w:hint="eastAsia"/>
                <w:szCs w:val="21"/>
              </w:rPr>
              <w:t xml:space="preserve"> </w:t>
            </w:r>
            <w:r w:rsidRPr="00C33326">
              <w:rPr>
                <w:rFonts w:ascii="仿宋" w:eastAsia="仿宋" w:hAnsi="仿宋"/>
                <w:szCs w:val="21"/>
              </w:rPr>
              <w:t>2012110004238.2</w:t>
            </w:r>
            <w:r w:rsidRPr="00C33326">
              <w:rPr>
                <w:rFonts w:ascii="仿宋" w:eastAsia="仿宋" w:hAnsi="仿宋" w:hint="eastAsia"/>
                <w:szCs w:val="21"/>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C33326" w:rsidRDefault="00134695" w:rsidP="001464C0">
            <w:pPr>
              <w:adjustRightInd w:val="0"/>
              <w:snapToGrid w:val="0"/>
              <w:jc w:val="left"/>
              <w:rPr>
                <w:rFonts w:ascii="仿宋" w:eastAsia="仿宋" w:hAnsi="仿宋"/>
                <w:szCs w:val="21"/>
              </w:rPr>
            </w:pPr>
            <w:r w:rsidRPr="00C33326">
              <w:rPr>
                <w:rFonts w:ascii="仿宋" w:eastAsia="仿宋" w:hAnsi="仿宋" w:hint="eastAsia"/>
                <w:szCs w:val="21"/>
              </w:rPr>
              <w:t>专利3：&lt;一种混凝土膜袋挡土墙&gt;（</w:t>
            </w:r>
            <w:r w:rsidRPr="00C33326">
              <w:rPr>
                <w:rFonts w:ascii="仿宋" w:eastAsia="仿宋" w:hAnsi="仿宋"/>
                <w:szCs w:val="21"/>
              </w:rPr>
              <w:t>ZL</w:t>
            </w:r>
            <w:r w:rsidRPr="00C33326">
              <w:rPr>
                <w:rFonts w:ascii="仿宋" w:eastAsia="仿宋" w:hAnsi="仿宋" w:hint="eastAsia"/>
                <w:szCs w:val="21"/>
              </w:rPr>
              <w:t xml:space="preserve"> </w:t>
            </w:r>
            <w:r w:rsidRPr="00C33326">
              <w:rPr>
                <w:rFonts w:ascii="仿宋" w:eastAsia="仿宋" w:hAnsi="仿宋"/>
                <w:szCs w:val="21"/>
              </w:rPr>
              <w:t>201510180038.6</w:t>
            </w:r>
            <w:r w:rsidRPr="00C33326">
              <w:rPr>
                <w:rFonts w:ascii="仿宋" w:eastAsia="仿宋" w:hAnsi="仿宋" w:hint="eastAsia"/>
                <w:szCs w:val="21"/>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C33326" w:rsidRDefault="00134695" w:rsidP="001464C0">
            <w:pPr>
              <w:adjustRightInd w:val="0"/>
              <w:snapToGrid w:val="0"/>
              <w:jc w:val="left"/>
              <w:rPr>
                <w:rFonts w:ascii="仿宋" w:eastAsia="仿宋" w:hAnsi="仿宋"/>
                <w:szCs w:val="21"/>
              </w:rPr>
            </w:pPr>
            <w:r w:rsidRPr="00C33326">
              <w:rPr>
                <w:rFonts w:ascii="仿宋" w:eastAsia="仿宋" w:hAnsi="仿宋" w:hint="eastAsia"/>
                <w:szCs w:val="21"/>
              </w:rPr>
              <w:t>专利</w:t>
            </w:r>
            <w:r w:rsidRPr="00C33326">
              <w:rPr>
                <w:rFonts w:ascii="仿宋" w:eastAsia="仿宋" w:hAnsi="仿宋"/>
                <w:szCs w:val="21"/>
              </w:rPr>
              <w:t>4</w:t>
            </w:r>
            <w:r w:rsidRPr="00C33326">
              <w:rPr>
                <w:rFonts w:ascii="仿宋" w:eastAsia="仿宋" w:hAnsi="仿宋" w:hint="eastAsia"/>
                <w:szCs w:val="21"/>
              </w:rPr>
              <w:t>：</w:t>
            </w:r>
            <w:r w:rsidRPr="00C33326">
              <w:rPr>
                <w:rFonts w:ascii="仿宋" w:eastAsia="仿宋" w:hAnsi="仿宋"/>
                <w:szCs w:val="21"/>
              </w:rPr>
              <w:t xml:space="preserve"> </w:t>
            </w:r>
            <w:r w:rsidRPr="00C33326">
              <w:rPr>
                <w:rFonts w:ascii="仿宋" w:eastAsia="仿宋" w:hAnsi="仿宋" w:hint="eastAsia"/>
                <w:szCs w:val="21"/>
              </w:rPr>
              <w:t>&lt;一种预压实加筋土块柔性支护结构&gt;（</w:t>
            </w:r>
            <w:r w:rsidRPr="00C33326">
              <w:rPr>
                <w:rFonts w:ascii="仿宋" w:eastAsia="仿宋" w:hAnsi="仿宋"/>
                <w:szCs w:val="21"/>
              </w:rPr>
              <w:t>ZL 201210004236.3</w:t>
            </w:r>
            <w:r w:rsidRPr="00C33326">
              <w:rPr>
                <w:rFonts w:ascii="仿宋" w:eastAsia="仿宋" w:hAnsi="仿宋" w:hint="eastAsia"/>
                <w:szCs w:val="21"/>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C33326" w:rsidRDefault="00134695" w:rsidP="001464C0">
            <w:pPr>
              <w:adjustRightInd w:val="0"/>
              <w:snapToGrid w:val="0"/>
              <w:jc w:val="left"/>
              <w:rPr>
                <w:rFonts w:ascii="仿宋" w:eastAsia="仿宋" w:hAnsi="仿宋" w:cs="宋体"/>
                <w:szCs w:val="21"/>
              </w:rPr>
            </w:pPr>
            <w:r w:rsidRPr="00C33326">
              <w:rPr>
                <w:rFonts w:ascii="仿宋" w:eastAsia="仿宋" w:hAnsi="仿宋" w:hint="eastAsia"/>
                <w:szCs w:val="21"/>
              </w:rPr>
              <w:t>专利5：</w:t>
            </w:r>
            <w:r w:rsidRPr="00C33326">
              <w:rPr>
                <w:rFonts w:ascii="仿宋" w:eastAsia="仿宋" w:hAnsi="仿宋" w:cs="宋体" w:hint="eastAsia"/>
                <w:szCs w:val="21"/>
              </w:rPr>
              <w:t xml:space="preserve"> </w:t>
            </w:r>
            <w:r w:rsidRPr="00C33326">
              <w:rPr>
                <w:rFonts w:ascii="仿宋" w:eastAsia="仿宋" w:hAnsi="仿宋" w:hint="eastAsia"/>
                <w:szCs w:val="21"/>
              </w:rPr>
              <w:t>&lt;一种微型钢管灌注桩支撑加筋土渗沟结构&gt;（</w:t>
            </w:r>
            <w:r w:rsidRPr="00C33326">
              <w:rPr>
                <w:rFonts w:ascii="仿宋" w:eastAsia="仿宋" w:hAnsi="仿宋"/>
                <w:szCs w:val="21"/>
              </w:rPr>
              <w:t>ZL 201110385662.1</w:t>
            </w:r>
            <w:r w:rsidRPr="00C33326">
              <w:rPr>
                <w:rFonts w:ascii="仿宋" w:eastAsia="仿宋" w:hAnsi="仿宋" w:hint="eastAsia"/>
                <w:szCs w:val="21"/>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C33326" w:rsidRDefault="00134695" w:rsidP="001464C0">
            <w:pPr>
              <w:adjustRightInd w:val="0"/>
              <w:snapToGrid w:val="0"/>
              <w:jc w:val="left"/>
              <w:rPr>
                <w:rFonts w:ascii="仿宋" w:eastAsia="仿宋" w:hAnsi="仿宋" w:cs="宋体"/>
                <w:szCs w:val="21"/>
              </w:rPr>
            </w:pPr>
            <w:r w:rsidRPr="00C33326">
              <w:rPr>
                <w:rFonts w:ascii="仿宋" w:eastAsia="仿宋" w:hAnsi="仿宋" w:hint="eastAsia"/>
                <w:szCs w:val="21"/>
              </w:rPr>
              <w:t>专利6：</w:t>
            </w:r>
            <w:r w:rsidRPr="00C33326">
              <w:rPr>
                <w:rFonts w:ascii="仿宋" w:eastAsia="仿宋" w:hAnsi="仿宋" w:cs="宋体" w:hint="eastAsia"/>
                <w:szCs w:val="21"/>
              </w:rPr>
              <w:t xml:space="preserve"> </w:t>
            </w:r>
            <w:r w:rsidRPr="00F2067C">
              <w:rPr>
                <w:rFonts w:ascii="仿宋" w:eastAsia="仿宋" w:hAnsi="仿宋" w:hint="eastAsia"/>
                <w:szCs w:val="21"/>
              </w:rPr>
              <w:t>&lt;一种混凝土预制半涵管急流槽结构&gt;（ZL 201510180038.6）</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C33326" w:rsidRDefault="00134695" w:rsidP="001464C0">
            <w:pPr>
              <w:adjustRightInd w:val="0"/>
              <w:snapToGrid w:val="0"/>
              <w:jc w:val="left"/>
              <w:rPr>
                <w:rFonts w:ascii="仿宋" w:eastAsia="仿宋" w:hAnsi="仿宋"/>
                <w:szCs w:val="21"/>
              </w:rPr>
            </w:pPr>
            <w:r w:rsidRPr="00F2067C">
              <w:rPr>
                <w:rFonts w:ascii="仿宋" w:eastAsia="仿宋" w:hAnsi="仿宋" w:hint="eastAsia"/>
                <w:szCs w:val="21"/>
              </w:rPr>
              <w:t>专利7：</w:t>
            </w:r>
            <w:r w:rsidRPr="00C33326">
              <w:rPr>
                <w:rFonts w:ascii="仿宋" w:eastAsia="仿宋" w:hAnsi="仿宋" w:cs="宋体" w:hint="eastAsia"/>
                <w:szCs w:val="21"/>
              </w:rPr>
              <w:t xml:space="preserve"> </w:t>
            </w:r>
            <w:r w:rsidRPr="00C33326">
              <w:rPr>
                <w:rFonts w:ascii="仿宋" w:eastAsia="仿宋" w:hAnsi="仿宋" w:hint="eastAsia"/>
                <w:szCs w:val="21"/>
              </w:rPr>
              <w:t>&lt;环刀、含该环刀的土体侧向膨胀力测量装置及测量方法&gt;</w:t>
            </w:r>
          </w:p>
          <w:p w:rsidR="00134695" w:rsidRPr="00C33326" w:rsidRDefault="00134695" w:rsidP="001464C0">
            <w:pPr>
              <w:adjustRightInd w:val="0"/>
              <w:snapToGrid w:val="0"/>
              <w:jc w:val="left"/>
              <w:rPr>
                <w:rFonts w:ascii="仿宋" w:eastAsia="仿宋" w:hAnsi="仿宋" w:cs="宋体"/>
                <w:szCs w:val="21"/>
              </w:rPr>
            </w:pPr>
            <w:r w:rsidRPr="00C33326">
              <w:rPr>
                <w:rFonts w:ascii="仿宋" w:eastAsia="仿宋" w:hAnsi="仿宋" w:hint="eastAsia"/>
                <w:szCs w:val="21"/>
              </w:rPr>
              <w:t>（</w:t>
            </w:r>
            <w:r w:rsidRPr="00C33326">
              <w:rPr>
                <w:rFonts w:ascii="仿宋" w:eastAsia="仿宋" w:hAnsi="仿宋"/>
                <w:szCs w:val="21"/>
              </w:rPr>
              <w:t>ZL 201710044763.X</w:t>
            </w:r>
            <w:r w:rsidRPr="00C33326">
              <w:rPr>
                <w:rFonts w:ascii="仿宋" w:eastAsia="仿宋" w:hAnsi="仿宋" w:hint="eastAsia"/>
                <w:szCs w:val="21"/>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C33326" w:rsidRDefault="00134695" w:rsidP="001464C0">
            <w:pPr>
              <w:adjustRightInd w:val="0"/>
              <w:snapToGrid w:val="0"/>
              <w:jc w:val="left"/>
              <w:rPr>
                <w:rFonts w:ascii="仿宋" w:eastAsia="仿宋" w:hAnsi="仿宋" w:cs="宋体"/>
                <w:szCs w:val="21"/>
              </w:rPr>
            </w:pPr>
            <w:r w:rsidRPr="00C33326">
              <w:rPr>
                <w:rFonts w:ascii="仿宋" w:eastAsia="仿宋" w:hAnsi="仿宋" w:hint="eastAsia"/>
                <w:szCs w:val="21"/>
              </w:rPr>
              <w:t>专利8：</w:t>
            </w:r>
            <w:r w:rsidRPr="00C33326">
              <w:rPr>
                <w:rFonts w:ascii="仿宋" w:eastAsia="仿宋" w:hAnsi="仿宋" w:cs="宋体"/>
                <w:szCs w:val="21"/>
              </w:rPr>
              <w:t xml:space="preserve"> </w:t>
            </w:r>
            <w:r w:rsidRPr="00C33326">
              <w:rPr>
                <w:rFonts w:ascii="仿宋" w:eastAsia="仿宋" w:hAnsi="仿宋" w:hint="eastAsia"/>
                <w:szCs w:val="21"/>
              </w:rPr>
              <w:t>&lt;一种土工三轴试验试件对开模及试件制作方法&gt;（</w:t>
            </w:r>
            <w:r w:rsidRPr="00C33326">
              <w:rPr>
                <w:rFonts w:ascii="仿宋" w:eastAsia="仿宋" w:hAnsi="仿宋"/>
                <w:szCs w:val="21"/>
              </w:rPr>
              <w:t>ZL 201410031719.1</w:t>
            </w:r>
            <w:r w:rsidRPr="00C33326">
              <w:rPr>
                <w:rFonts w:ascii="仿宋" w:eastAsia="仿宋" w:hAnsi="仿宋" w:hint="eastAsia"/>
                <w:szCs w:val="21"/>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C33326" w:rsidRDefault="00134695" w:rsidP="001464C0">
            <w:pPr>
              <w:adjustRightInd w:val="0"/>
              <w:snapToGrid w:val="0"/>
              <w:jc w:val="left"/>
              <w:rPr>
                <w:rFonts w:ascii="仿宋" w:eastAsia="仿宋" w:hAnsi="仿宋"/>
                <w:szCs w:val="21"/>
              </w:rPr>
            </w:pPr>
            <w:r w:rsidRPr="00C33326">
              <w:rPr>
                <w:rFonts w:ascii="仿宋" w:eastAsia="仿宋" w:hAnsi="仿宋" w:hint="eastAsia"/>
                <w:szCs w:val="21"/>
              </w:rPr>
              <w:t>专利9：</w:t>
            </w:r>
            <w:r w:rsidRPr="00C33326">
              <w:rPr>
                <w:rFonts w:ascii="仿宋" w:eastAsia="仿宋" w:hAnsi="仿宋" w:cs="宋体" w:hint="eastAsia"/>
                <w:szCs w:val="21"/>
              </w:rPr>
              <w:t xml:space="preserve"> </w:t>
            </w:r>
            <w:r w:rsidRPr="00C33326">
              <w:rPr>
                <w:rFonts w:ascii="仿宋" w:eastAsia="仿宋" w:hAnsi="仿宋" w:hint="eastAsia"/>
                <w:szCs w:val="21"/>
              </w:rPr>
              <w:t>&lt;开挖膨胀土边坡坡面新生胀缩变形深度的观测及计算方法&gt;</w:t>
            </w:r>
          </w:p>
          <w:p w:rsidR="00134695" w:rsidRPr="00C33326" w:rsidRDefault="00134695" w:rsidP="001464C0">
            <w:pPr>
              <w:adjustRightInd w:val="0"/>
              <w:snapToGrid w:val="0"/>
              <w:jc w:val="left"/>
              <w:rPr>
                <w:rFonts w:ascii="仿宋" w:eastAsia="仿宋" w:hAnsi="仿宋" w:cs="宋体"/>
                <w:szCs w:val="21"/>
              </w:rPr>
            </w:pPr>
            <w:r w:rsidRPr="00C33326">
              <w:rPr>
                <w:rFonts w:ascii="仿宋" w:eastAsia="仿宋" w:hAnsi="仿宋" w:hint="eastAsia"/>
                <w:szCs w:val="21"/>
              </w:rPr>
              <w:t>（</w:t>
            </w:r>
            <w:r w:rsidRPr="00C33326">
              <w:rPr>
                <w:rFonts w:ascii="仿宋" w:eastAsia="仿宋" w:hAnsi="仿宋"/>
                <w:szCs w:val="21"/>
              </w:rPr>
              <w:t>ZL 201210004024.5</w:t>
            </w:r>
            <w:r w:rsidRPr="00C33326">
              <w:rPr>
                <w:rFonts w:ascii="仿宋" w:eastAsia="仿宋" w:hAnsi="仿宋" w:hint="eastAsia"/>
                <w:szCs w:val="21"/>
              </w:rPr>
              <w:t>）</w:t>
            </w:r>
          </w:p>
        </w:tc>
      </w:tr>
      <w:tr w:rsidR="00134695" w:rsidRPr="004A5D28" w:rsidTr="001464C0">
        <w:trPr>
          <w:jc w:val="center"/>
        </w:trPr>
        <w:tc>
          <w:tcPr>
            <w:tcW w:w="1615" w:type="dxa"/>
            <w:vMerge/>
            <w:vAlign w:val="center"/>
          </w:tcPr>
          <w:p w:rsidR="00134695" w:rsidRPr="004A5D28" w:rsidRDefault="00134695" w:rsidP="001464C0">
            <w:pPr>
              <w:adjustRightInd w:val="0"/>
              <w:snapToGrid w:val="0"/>
              <w:jc w:val="center"/>
              <w:rPr>
                <w:rFonts w:ascii="仿宋" w:eastAsia="仿宋" w:hAnsi="仿宋"/>
                <w:b/>
                <w:bCs/>
              </w:rPr>
            </w:pPr>
          </w:p>
        </w:tc>
        <w:tc>
          <w:tcPr>
            <w:tcW w:w="7849" w:type="dxa"/>
            <w:vAlign w:val="center"/>
          </w:tcPr>
          <w:p w:rsidR="00134695" w:rsidRPr="00233E23" w:rsidRDefault="00134695" w:rsidP="001464C0">
            <w:pPr>
              <w:adjustRightInd w:val="0"/>
              <w:snapToGrid w:val="0"/>
              <w:jc w:val="left"/>
              <w:rPr>
                <w:rFonts w:ascii="仿宋" w:eastAsia="仿宋" w:hAnsi="仿宋" w:cs="宋体"/>
                <w:szCs w:val="21"/>
              </w:rPr>
            </w:pPr>
            <w:r w:rsidRPr="00233E23">
              <w:rPr>
                <w:rFonts w:ascii="仿宋" w:eastAsia="仿宋" w:hAnsi="仿宋" w:hint="eastAsia"/>
                <w:szCs w:val="21"/>
              </w:rPr>
              <w:t>专利10：&lt;一种土体裂隙渗流下湿陷特征试验装置&gt;（</w:t>
            </w:r>
            <w:r w:rsidRPr="00233E23">
              <w:rPr>
                <w:rFonts w:ascii="仿宋" w:eastAsia="仿宋" w:hAnsi="仿宋"/>
                <w:szCs w:val="21"/>
              </w:rPr>
              <w:t>ZL 201610455420.8</w:t>
            </w:r>
            <w:r w:rsidRPr="00233E23">
              <w:rPr>
                <w:rFonts w:ascii="仿宋" w:eastAsia="仿宋" w:hAnsi="仿宋" w:hint="eastAsia"/>
                <w:szCs w:val="21"/>
              </w:rPr>
              <w:t>）</w:t>
            </w:r>
          </w:p>
        </w:tc>
      </w:tr>
      <w:tr w:rsidR="00134695" w:rsidRPr="004A5D28" w:rsidTr="001464C0">
        <w:trPr>
          <w:trHeight w:val="8202"/>
          <w:jc w:val="center"/>
        </w:trPr>
        <w:tc>
          <w:tcPr>
            <w:tcW w:w="1615" w:type="dxa"/>
            <w:vAlign w:val="center"/>
          </w:tcPr>
          <w:p w:rsidR="00134695" w:rsidRPr="004A5D28" w:rsidRDefault="00134695" w:rsidP="001464C0">
            <w:pPr>
              <w:adjustRightInd w:val="0"/>
              <w:snapToGrid w:val="0"/>
              <w:jc w:val="center"/>
              <w:rPr>
                <w:rFonts w:ascii="仿宋" w:eastAsia="仿宋" w:hAnsi="仿宋"/>
                <w:b/>
                <w:bCs/>
              </w:rPr>
            </w:pPr>
            <w:r w:rsidRPr="004A5D28">
              <w:rPr>
                <w:rFonts w:ascii="仿宋" w:eastAsia="仿宋" w:hAnsi="仿宋" w:hint="eastAsia"/>
                <w:b/>
                <w:bCs/>
              </w:rPr>
              <w:t>推广应用情况</w:t>
            </w:r>
          </w:p>
        </w:tc>
        <w:tc>
          <w:tcPr>
            <w:tcW w:w="7849" w:type="dxa"/>
            <w:vAlign w:val="center"/>
          </w:tcPr>
          <w:p w:rsidR="00134695" w:rsidRPr="004A5D28" w:rsidRDefault="00134695" w:rsidP="001464C0">
            <w:pPr>
              <w:adjustRightInd w:val="0"/>
              <w:snapToGrid w:val="0"/>
              <w:ind w:firstLineChars="200" w:firstLine="420"/>
              <w:rPr>
                <w:rFonts w:ascii="仿宋" w:eastAsia="仿宋" w:hAnsi="仿宋"/>
                <w:b/>
                <w:szCs w:val="21"/>
              </w:rPr>
            </w:pPr>
            <w:r w:rsidRPr="004A5D28">
              <w:rPr>
                <w:rFonts w:ascii="仿宋" w:eastAsia="仿宋" w:hAnsi="仿宋" w:hint="eastAsia"/>
              </w:rPr>
              <w:t>2011年以来先后在我国广东、湖南</w:t>
            </w:r>
            <w:r>
              <w:rPr>
                <w:rFonts w:ascii="仿宋" w:eastAsia="仿宋" w:hAnsi="仿宋" w:hint="eastAsia"/>
              </w:rPr>
              <w:t>、江西、</w:t>
            </w:r>
            <w:r w:rsidRPr="004A5D28">
              <w:rPr>
                <w:rFonts w:ascii="仿宋" w:eastAsia="仿宋" w:hAnsi="仿宋" w:hint="eastAsia"/>
              </w:rPr>
              <w:t>广西、</w:t>
            </w:r>
            <w:r>
              <w:rPr>
                <w:rFonts w:ascii="仿宋" w:eastAsia="仿宋" w:hAnsi="仿宋" w:hint="eastAsia"/>
              </w:rPr>
              <w:t>海南</w:t>
            </w:r>
            <w:r w:rsidRPr="004A5D28">
              <w:rPr>
                <w:rFonts w:ascii="仿宋" w:eastAsia="仿宋" w:hAnsi="仿宋" w:hint="eastAsia"/>
              </w:rPr>
              <w:t>等7省区15条高速公路及国家重大工程南水北调中线工程中应用，经加固的边坡至今保持稳定，产生直接经济效益2.74亿元，保障了交通的安全和畅通，促进了绿色公路建设，取得了显著的社会、生态、环境效益。</w:t>
            </w:r>
          </w:p>
          <w:p w:rsidR="00134695" w:rsidRPr="00DE244C" w:rsidRDefault="00134695" w:rsidP="001464C0">
            <w:pPr>
              <w:adjustRightInd w:val="0"/>
              <w:snapToGrid w:val="0"/>
              <w:jc w:val="center"/>
              <w:rPr>
                <w:rFonts w:ascii="仿宋" w:eastAsia="仿宋" w:hAnsi="仿宋"/>
                <w:b/>
                <w:szCs w:val="21"/>
              </w:rPr>
            </w:pPr>
            <w:r w:rsidRPr="00DE244C">
              <w:rPr>
                <w:rFonts w:ascii="仿宋" w:eastAsia="仿宋" w:hAnsi="仿宋" w:hint="eastAsia"/>
                <w:b/>
                <w:szCs w:val="21"/>
              </w:rPr>
              <w:t>本项目技术</w:t>
            </w:r>
            <w:r>
              <w:rPr>
                <w:rFonts w:ascii="仿宋" w:eastAsia="仿宋" w:hAnsi="仿宋" w:hint="eastAsia"/>
                <w:b/>
                <w:szCs w:val="21"/>
              </w:rPr>
              <w:t>主要</w:t>
            </w:r>
            <w:r w:rsidRPr="00DE244C">
              <w:rPr>
                <w:rFonts w:ascii="仿宋" w:eastAsia="仿宋" w:hAnsi="仿宋" w:hint="eastAsia"/>
                <w:b/>
                <w:szCs w:val="21"/>
              </w:rPr>
              <w:t>应用</w:t>
            </w:r>
            <w:r>
              <w:rPr>
                <w:rFonts w:ascii="仿宋" w:eastAsia="仿宋" w:hAnsi="仿宋" w:hint="eastAsia"/>
                <w:b/>
                <w:szCs w:val="21"/>
              </w:rPr>
              <w:t>工程</w:t>
            </w:r>
            <w:r w:rsidRPr="00DE244C">
              <w:rPr>
                <w:rFonts w:ascii="仿宋" w:eastAsia="仿宋" w:hAnsi="仿宋" w:hint="eastAsia"/>
                <w:b/>
                <w:szCs w:val="21"/>
              </w:rPr>
              <w:t>情况表</w:t>
            </w:r>
          </w:p>
          <w:tbl>
            <w:tblPr>
              <w:tblW w:w="7267"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865"/>
              <w:gridCol w:w="1842"/>
              <w:gridCol w:w="1560"/>
              <w:gridCol w:w="2000"/>
            </w:tblGrid>
            <w:tr w:rsidR="00134695" w:rsidRPr="00F2067C" w:rsidTr="001464C0">
              <w:trPr>
                <w:trHeight w:val="624"/>
                <w:jc w:val="center"/>
              </w:trPr>
              <w:tc>
                <w:tcPr>
                  <w:tcW w:w="1865"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应用单位名称</w:t>
                  </w:r>
                </w:p>
              </w:tc>
              <w:tc>
                <w:tcPr>
                  <w:tcW w:w="1842"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应用技术名称</w:t>
                  </w:r>
                </w:p>
              </w:tc>
              <w:tc>
                <w:tcPr>
                  <w:tcW w:w="1560"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应用起始时间</w:t>
                  </w:r>
                </w:p>
              </w:tc>
              <w:tc>
                <w:tcPr>
                  <w:tcW w:w="2000"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应用情况概述</w:t>
                  </w:r>
                </w:p>
              </w:tc>
            </w:tr>
            <w:tr w:rsidR="00134695" w:rsidRPr="00F2067C" w:rsidTr="001464C0">
              <w:trPr>
                <w:trHeight w:val="624"/>
                <w:jc w:val="center"/>
              </w:trPr>
              <w:tc>
                <w:tcPr>
                  <w:tcW w:w="1865" w:type="dxa"/>
                  <w:vAlign w:val="center"/>
                </w:tcPr>
                <w:p w:rsidR="00134695" w:rsidRDefault="00134695" w:rsidP="001464C0">
                  <w:pPr>
                    <w:jc w:val="center"/>
                    <w:rPr>
                      <w:rFonts w:ascii="Times New Roman" w:hAnsi="Times New Roman"/>
                      <w:sz w:val="18"/>
                      <w:szCs w:val="18"/>
                    </w:rPr>
                  </w:pPr>
                  <w:r w:rsidRPr="00F2067C">
                    <w:rPr>
                      <w:rFonts w:ascii="Times New Roman" w:hAnsi="Times New Roman"/>
                      <w:sz w:val="18"/>
                      <w:szCs w:val="18"/>
                    </w:rPr>
                    <w:t>广东省长大公路工程</w:t>
                  </w:r>
                </w:p>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有限公司</w:t>
                  </w:r>
                </w:p>
              </w:tc>
              <w:tc>
                <w:tcPr>
                  <w:tcW w:w="1842"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南方地区不良岩土体公路边坡致灾机理及其防治技术</w:t>
                  </w:r>
                </w:p>
              </w:tc>
              <w:tc>
                <w:tcPr>
                  <w:tcW w:w="1560" w:type="dxa"/>
                  <w:vAlign w:val="center"/>
                </w:tcPr>
                <w:p w:rsidR="00134695" w:rsidRPr="00F2067C" w:rsidRDefault="00134695" w:rsidP="001464C0">
                  <w:pPr>
                    <w:adjustRightInd w:val="0"/>
                    <w:snapToGrid w:val="0"/>
                    <w:jc w:val="center"/>
                    <w:rPr>
                      <w:rFonts w:ascii="Times New Roman" w:hAnsi="Times New Roman"/>
                      <w:sz w:val="18"/>
                      <w:szCs w:val="18"/>
                    </w:rPr>
                  </w:pPr>
                  <w:r w:rsidRPr="00F2067C">
                    <w:rPr>
                      <w:rFonts w:ascii="Times New Roman" w:hAnsi="Times New Roman"/>
                      <w:sz w:val="18"/>
                      <w:szCs w:val="18"/>
                    </w:rPr>
                    <w:t>2011.1</w:t>
                  </w:r>
                  <w:r w:rsidRPr="00F2067C">
                    <w:rPr>
                      <w:rFonts w:ascii="Times New Roman" w:hAnsi="Times New Roman"/>
                      <w:sz w:val="18"/>
                      <w:szCs w:val="18"/>
                    </w:rPr>
                    <w:t>～</w:t>
                  </w:r>
                  <w:r w:rsidRPr="00F2067C">
                    <w:rPr>
                      <w:rFonts w:ascii="Times New Roman" w:hAnsi="Times New Roman"/>
                      <w:sz w:val="18"/>
                      <w:szCs w:val="18"/>
                    </w:rPr>
                    <w:t>2014.2</w:t>
                  </w:r>
                </w:p>
              </w:tc>
              <w:tc>
                <w:tcPr>
                  <w:tcW w:w="2000" w:type="dxa"/>
                  <w:vAlign w:val="center"/>
                </w:tcPr>
                <w:p w:rsidR="00134695" w:rsidRPr="00F2067C" w:rsidRDefault="00134695" w:rsidP="001464C0">
                  <w:pPr>
                    <w:jc w:val="left"/>
                    <w:rPr>
                      <w:rFonts w:ascii="Times New Roman" w:hAnsi="Times New Roman"/>
                      <w:sz w:val="18"/>
                      <w:szCs w:val="18"/>
                    </w:rPr>
                  </w:pPr>
                  <w:r w:rsidRPr="00F2067C">
                    <w:rPr>
                      <w:rFonts w:ascii="Times New Roman" w:hAnsi="Times New Roman"/>
                      <w:sz w:val="18"/>
                      <w:szCs w:val="18"/>
                    </w:rPr>
                    <w:t>应用新技术处治了博深高速公路</w:t>
                  </w:r>
                  <w:r w:rsidRPr="00F2067C">
                    <w:rPr>
                      <w:rFonts w:ascii="Times New Roman" w:hAnsi="Times New Roman"/>
                      <w:sz w:val="18"/>
                      <w:szCs w:val="18"/>
                    </w:rPr>
                    <w:t>9</w:t>
                  </w:r>
                  <w:r w:rsidRPr="00F2067C">
                    <w:rPr>
                      <w:rFonts w:ascii="Times New Roman" w:hAnsi="Times New Roman"/>
                      <w:sz w:val="18"/>
                      <w:szCs w:val="18"/>
                    </w:rPr>
                    <w:t>个风化泥岩路堑边坡，广乐高速公路</w:t>
                  </w:r>
                  <w:r w:rsidRPr="00F2067C">
                    <w:rPr>
                      <w:rFonts w:ascii="Times New Roman" w:hAnsi="Times New Roman"/>
                      <w:sz w:val="18"/>
                      <w:szCs w:val="18"/>
                    </w:rPr>
                    <w:t>13</w:t>
                  </w:r>
                  <w:r w:rsidRPr="00F2067C">
                    <w:rPr>
                      <w:rFonts w:ascii="Times New Roman" w:hAnsi="Times New Roman"/>
                      <w:sz w:val="18"/>
                      <w:szCs w:val="18"/>
                    </w:rPr>
                    <w:t>个风化花岗岩路堑边坡，梅大高速公路</w:t>
                  </w:r>
                  <w:r w:rsidRPr="00F2067C">
                    <w:rPr>
                      <w:rFonts w:ascii="Times New Roman" w:hAnsi="Times New Roman"/>
                      <w:sz w:val="18"/>
                      <w:szCs w:val="18"/>
                    </w:rPr>
                    <w:t>7</w:t>
                  </w:r>
                  <w:r w:rsidRPr="00F2067C">
                    <w:rPr>
                      <w:rFonts w:ascii="Times New Roman" w:hAnsi="Times New Roman"/>
                      <w:sz w:val="18"/>
                      <w:szCs w:val="18"/>
                    </w:rPr>
                    <w:t>个强、中风化变质砂岩路堑边坡，节约建设经费</w:t>
                  </w:r>
                  <w:r w:rsidRPr="00F2067C">
                    <w:rPr>
                      <w:rFonts w:ascii="Times New Roman" w:hAnsi="Times New Roman"/>
                      <w:sz w:val="18"/>
                      <w:szCs w:val="18"/>
                    </w:rPr>
                    <w:t>5246</w:t>
                  </w:r>
                  <w:r w:rsidRPr="00F2067C">
                    <w:rPr>
                      <w:rFonts w:ascii="Times New Roman" w:hAnsi="Times New Roman"/>
                      <w:sz w:val="18"/>
                      <w:szCs w:val="18"/>
                    </w:rPr>
                    <w:t>万元，至今稳定。</w:t>
                  </w:r>
                </w:p>
              </w:tc>
            </w:tr>
            <w:tr w:rsidR="00134695" w:rsidRPr="00F2067C" w:rsidTr="001464C0">
              <w:trPr>
                <w:trHeight w:val="624"/>
                <w:jc w:val="center"/>
              </w:trPr>
              <w:tc>
                <w:tcPr>
                  <w:tcW w:w="1865" w:type="dxa"/>
                  <w:vAlign w:val="center"/>
                </w:tcPr>
                <w:p w:rsidR="00134695" w:rsidRDefault="00134695" w:rsidP="001464C0">
                  <w:pPr>
                    <w:jc w:val="center"/>
                    <w:rPr>
                      <w:rFonts w:ascii="Times New Roman" w:hAnsi="Times New Roman"/>
                      <w:sz w:val="18"/>
                      <w:szCs w:val="18"/>
                    </w:rPr>
                  </w:pPr>
                  <w:r w:rsidRPr="00F2067C">
                    <w:rPr>
                      <w:rFonts w:ascii="Times New Roman" w:hAnsi="Times New Roman"/>
                      <w:sz w:val="18"/>
                      <w:szCs w:val="18"/>
                    </w:rPr>
                    <w:t>广东广佛肇高速公路</w:t>
                  </w:r>
                </w:p>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有限公司</w:t>
                  </w:r>
                </w:p>
              </w:tc>
              <w:tc>
                <w:tcPr>
                  <w:tcW w:w="1842"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南方地区不良岩土体公路边坡致灾机理及其防治技术</w:t>
                  </w:r>
                </w:p>
              </w:tc>
              <w:tc>
                <w:tcPr>
                  <w:tcW w:w="1560" w:type="dxa"/>
                  <w:vAlign w:val="center"/>
                </w:tcPr>
                <w:p w:rsidR="00134695" w:rsidRPr="00F2067C" w:rsidRDefault="00134695" w:rsidP="001464C0">
                  <w:pPr>
                    <w:adjustRightInd w:val="0"/>
                    <w:snapToGrid w:val="0"/>
                    <w:jc w:val="center"/>
                    <w:rPr>
                      <w:rFonts w:ascii="Times New Roman" w:hAnsi="Times New Roman"/>
                      <w:sz w:val="18"/>
                      <w:szCs w:val="18"/>
                    </w:rPr>
                  </w:pPr>
                  <w:r w:rsidRPr="00F2067C">
                    <w:rPr>
                      <w:rFonts w:ascii="Times New Roman" w:hAnsi="Times New Roman"/>
                      <w:sz w:val="18"/>
                      <w:szCs w:val="18"/>
                    </w:rPr>
                    <w:t>2013.10</w:t>
                  </w:r>
                  <w:r w:rsidRPr="00F2067C">
                    <w:rPr>
                      <w:rFonts w:ascii="Times New Roman" w:hAnsi="Times New Roman"/>
                      <w:sz w:val="18"/>
                      <w:szCs w:val="18"/>
                    </w:rPr>
                    <w:t>～</w:t>
                  </w:r>
                  <w:r w:rsidRPr="00F2067C">
                    <w:rPr>
                      <w:rFonts w:ascii="Times New Roman" w:hAnsi="Times New Roman"/>
                      <w:sz w:val="18"/>
                      <w:szCs w:val="18"/>
                    </w:rPr>
                    <w:t>2014.10</w:t>
                  </w:r>
                </w:p>
              </w:tc>
              <w:tc>
                <w:tcPr>
                  <w:tcW w:w="2000" w:type="dxa"/>
                  <w:vAlign w:val="center"/>
                </w:tcPr>
                <w:p w:rsidR="00134695" w:rsidRPr="00F2067C" w:rsidRDefault="00134695" w:rsidP="001464C0">
                  <w:pPr>
                    <w:jc w:val="left"/>
                    <w:rPr>
                      <w:rFonts w:ascii="Times New Roman" w:hAnsi="Times New Roman"/>
                      <w:sz w:val="18"/>
                      <w:szCs w:val="18"/>
                    </w:rPr>
                  </w:pPr>
                  <w:r w:rsidRPr="00F2067C">
                    <w:rPr>
                      <w:rFonts w:ascii="Times New Roman" w:hAnsi="Times New Roman"/>
                      <w:sz w:val="18"/>
                      <w:szCs w:val="18"/>
                    </w:rPr>
                    <w:t>应用新技术处治了对</w:t>
                  </w:r>
                  <w:r w:rsidRPr="00F2067C">
                    <w:rPr>
                      <w:rFonts w:ascii="Times New Roman" w:hAnsi="Times New Roman"/>
                      <w:sz w:val="18"/>
                      <w:szCs w:val="18"/>
                    </w:rPr>
                    <w:t>41</w:t>
                  </w:r>
                  <w:r w:rsidRPr="00F2067C">
                    <w:rPr>
                      <w:rFonts w:ascii="Times New Roman" w:hAnsi="Times New Roman"/>
                      <w:sz w:val="18"/>
                      <w:szCs w:val="18"/>
                    </w:rPr>
                    <w:t>个风化花岗岩路堑边坡进行了处治，共节省费用</w:t>
                  </w:r>
                  <w:r w:rsidRPr="00F2067C">
                    <w:rPr>
                      <w:rFonts w:ascii="Times New Roman" w:hAnsi="Times New Roman"/>
                      <w:sz w:val="18"/>
                      <w:szCs w:val="18"/>
                    </w:rPr>
                    <w:t>7570</w:t>
                  </w:r>
                  <w:r w:rsidRPr="00F2067C">
                    <w:rPr>
                      <w:rFonts w:ascii="Times New Roman" w:hAnsi="Times New Roman"/>
                      <w:sz w:val="18"/>
                      <w:szCs w:val="18"/>
                    </w:rPr>
                    <w:t>万元，至今稳定。</w:t>
                  </w:r>
                </w:p>
              </w:tc>
            </w:tr>
            <w:tr w:rsidR="00134695" w:rsidRPr="00F2067C" w:rsidTr="001464C0">
              <w:trPr>
                <w:trHeight w:val="624"/>
                <w:jc w:val="center"/>
              </w:trPr>
              <w:tc>
                <w:tcPr>
                  <w:tcW w:w="1865"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湖南路桥建设集团有限责任公司益娄高速公路第五合同段项目经理部</w:t>
                  </w:r>
                </w:p>
              </w:tc>
              <w:tc>
                <w:tcPr>
                  <w:tcW w:w="1842"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南方地区不良岩土体公路边坡致灾机理及其防治技术</w:t>
                  </w:r>
                </w:p>
              </w:tc>
              <w:tc>
                <w:tcPr>
                  <w:tcW w:w="1560" w:type="dxa"/>
                  <w:vAlign w:val="center"/>
                </w:tcPr>
                <w:p w:rsidR="00134695" w:rsidRPr="00F2067C" w:rsidRDefault="00134695" w:rsidP="001464C0">
                  <w:pPr>
                    <w:adjustRightInd w:val="0"/>
                    <w:snapToGrid w:val="0"/>
                    <w:jc w:val="center"/>
                    <w:rPr>
                      <w:rFonts w:ascii="Times New Roman" w:hAnsi="Times New Roman"/>
                      <w:sz w:val="18"/>
                      <w:szCs w:val="18"/>
                    </w:rPr>
                  </w:pPr>
                  <w:r w:rsidRPr="00F2067C">
                    <w:rPr>
                      <w:rFonts w:ascii="Times New Roman" w:hAnsi="Times New Roman"/>
                      <w:sz w:val="18"/>
                      <w:szCs w:val="18"/>
                    </w:rPr>
                    <w:t>2015.9</w:t>
                  </w:r>
                  <w:r w:rsidRPr="00F2067C">
                    <w:rPr>
                      <w:rFonts w:ascii="Times New Roman" w:hAnsi="Times New Roman"/>
                      <w:sz w:val="18"/>
                      <w:szCs w:val="18"/>
                    </w:rPr>
                    <w:t>～</w:t>
                  </w:r>
                  <w:r w:rsidRPr="00F2067C">
                    <w:rPr>
                      <w:rFonts w:ascii="Times New Roman" w:hAnsi="Times New Roman"/>
                      <w:sz w:val="18"/>
                      <w:szCs w:val="18"/>
                    </w:rPr>
                    <w:t xml:space="preserve">2016.9 </w:t>
                  </w:r>
                </w:p>
              </w:tc>
              <w:tc>
                <w:tcPr>
                  <w:tcW w:w="2000" w:type="dxa"/>
                  <w:vAlign w:val="center"/>
                </w:tcPr>
                <w:p w:rsidR="00134695" w:rsidRPr="00F2067C" w:rsidRDefault="00134695" w:rsidP="001464C0">
                  <w:pPr>
                    <w:jc w:val="left"/>
                    <w:rPr>
                      <w:rFonts w:ascii="Times New Roman" w:hAnsi="Times New Roman"/>
                      <w:sz w:val="18"/>
                      <w:szCs w:val="18"/>
                    </w:rPr>
                  </w:pPr>
                  <w:r w:rsidRPr="00F2067C">
                    <w:rPr>
                      <w:rFonts w:ascii="Times New Roman" w:hAnsi="Times New Roman"/>
                      <w:sz w:val="18"/>
                      <w:szCs w:val="18"/>
                    </w:rPr>
                    <w:t>应用新技术对</w:t>
                  </w:r>
                  <w:r w:rsidRPr="00F2067C">
                    <w:rPr>
                      <w:rFonts w:ascii="Times New Roman" w:hAnsi="Times New Roman"/>
                      <w:sz w:val="18"/>
                      <w:szCs w:val="18"/>
                    </w:rPr>
                    <w:t>12</w:t>
                  </w:r>
                  <w:r w:rsidRPr="00F2067C">
                    <w:rPr>
                      <w:rFonts w:ascii="Times New Roman" w:hAnsi="Times New Roman"/>
                      <w:sz w:val="18"/>
                      <w:szCs w:val="18"/>
                    </w:rPr>
                    <w:t>个炭质泥岩边坡进行了治理，累计节约建设经费</w:t>
                  </w:r>
                  <w:r w:rsidRPr="00F2067C">
                    <w:rPr>
                      <w:rFonts w:ascii="Times New Roman" w:hAnsi="Times New Roman"/>
                      <w:sz w:val="18"/>
                      <w:szCs w:val="18"/>
                    </w:rPr>
                    <w:t>1157</w:t>
                  </w:r>
                  <w:r w:rsidRPr="00F2067C">
                    <w:rPr>
                      <w:rFonts w:ascii="Times New Roman" w:hAnsi="Times New Roman"/>
                      <w:sz w:val="18"/>
                      <w:szCs w:val="18"/>
                    </w:rPr>
                    <w:t>万元，至今稳定。</w:t>
                  </w:r>
                </w:p>
              </w:tc>
            </w:tr>
            <w:tr w:rsidR="00134695" w:rsidRPr="00F2067C" w:rsidTr="001464C0">
              <w:trPr>
                <w:trHeight w:val="624"/>
                <w:jc w:val="center"/>
              </w:trPr>
              <w:tc>
                <w:tcPr>
                  <w:tcW w:w="1865"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湖南尚上公路桥梁建设有限公司益娄高速公路第六合同段项目经理部</w:t>
                  </w:r>
                </w:p>
              </w:tc>
              <w:tc>
                <w:tcPr>
                  <w:tcW w:w="1842"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南方地区不良岩土体公路边坡致灾机理及其防治技术</w:t>
                  </w:r>
                </w:p>
              </w:tc>
              <w:tc>
                <w:tcPr>
                  <w:tcW w:w="1560" w:type="dxa"/>
                  <w:vAlign w:val="center"/>
                </w:tcPr>
                <w:p w:rsidR="00134695" w:rsidRPr="00F2067C" w:rsidRDefault="00134695" w:rsidP="001464C0">
                  <w:pPr>
                    <w:adjustRightInd w:val="0"/>
                    <w:snapToGrid w:val="0"/>
                    <w:jc w:val="center"/>
                    <w:rPr>
                      <w:rFonts w:ascii="Times New Roman" w:hAnsi="Times New Roman"/>
                      <w:sz w:val="18"/>
                      <w:szCs w:val="18"/>
                    </w:rPr>
                  </w:pPr>
                  <w:r w:rsidRPr="00F2067C">
                    <w:rPr>
                      <w:rFonts w:ascii="Times New Roman" w:hAnsi="Times New Roman"/>
                      <w:sz w:val="18"/>
                      <w:szCs w:val="18"/>
                    </w:rPr>
                    <w:t xml:space="preserve">2015.10 </w:t>
                  </w:r>
                  <w:r w:rsidRPr="00F2067C">
                    <w:rPr>
                      <w:rFonts w:ascii="Times New Roman" w:hAnsi="Times New Roman"/>
                      <w:sz w:val="18"/>
                      <w:szCs w:val="18"/>
                    </w:rPr>
                    <w:t>～</w:t>
                  </w:r>
                  <w:r w:rsidRPr="00F2067C">
                    <w:rPr>
                      <w:rFonts w:ascii="Times New Roman" w:hAnsi="Times New Roman"/>
                      <w:sz w:val="18"/>
                      <w:szCs w:val="18"/>
                    </w:rPr>
                    <w:t>2016.10</w:t>
                  </w:r>
                </w:p>
              </w:tc>
              <w:tc>
                <w:tcPr>
                  <w:tcW w:w="2000"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应用新技术处治了</w:t>
                  </w:r>
                  <w:r w:rsidRPr="00F2067C">
                    <w:rPr>
                      <w:rFonts w:ascii="Times New Roman" w:hAnsi="Times New Roman"/>
                      <w:sz w:val="18"/>
                      <w:szCs w:val="18"/>
                    </w:rPr>
                    <w:t>21</w:t>
                  </w:r>
                  <w:r w:rsidRPr="00F2067C">
                    <w:rPr>
                      <w:rFonts w:ascii="Times New Roman" w:hAnsi="Times New Roman"/>
                      <w:sz w:val="18"/>
                      <w:szCs w:val="18"/>
                    </w:rPr>
                    <w:t>个风化粉砂质泥岩路堑高边坡，累计节约建设经费</w:t>
                  </w:r>
                  <w:r w:rsidRPr="00F2067C">
                    <w:rPr>
                      <w:rFonts w:ascii="Times New Roman" w:hAnsi="Times New Roman"/>
                      <w:sz w:val="18"/>
                      <w:szCs w:val="18"/>
                    </w:rPr>
                    <w:t>2259</w:t>
                  </w:r>
                  <w:r w:rsidRPr="00F2067C">
                    <w:rPr>
                      <w:rFonts w:ascii="Times New Roman" w:hAnsi="Times New Roman"/>
                      <w:sz w:val="18"/>
                      <w:szCs w:val="18"/>
                    </w:rPr>
                    <w:t>万元，至今稳定。。</w:t>
                  </w:r>
                </w:p>
              </w:tc>
            </w:tr>
            <w:tr w:rsidR="00134695" w:rsidRPr="00F2067C" w:rsidTr="001464C0">
              <w:trPr>
                <w:trHeight w:val="624"/>
                <w:jc w:val="center"/>
              </w:trPr>
              <w:tc>
                <w:tcPr>
                  <w:tcW w:w="1865"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江西省鹏宇建筑工程有限责任公司</w:t>
                  </w:r>
                </w:p>
              </w:tc>
              <w:tc>
                <w:tcPr>
                  <w:tcW w:w="1842" w:type="dxa"/>
                  <w:vAlign w:val="center"/>
                </w:tcPr>
                <w:p w:rsidR="00134695" w:rsidRPr="00F2067C" w:rsidRDefault="00134695" w:rsidP="001464C0">
                  <w:pPr>
                    <w:jc w:val="center"/>
                    <w:rPr>
                      <w:rFonts w:ascii="Times New Roman" w:hAnsi="Times New Roman"/>
                      <w:sz w:val="18"/>
                      <w:szCs w:val="18"/>
                    </w:rPr>
                  </w:pPr>
                  <w:r w:rsidRPr="00F2067C">
                    <w:rPr>
                      <w:rFonts w:ascii="Times New Roman" w:hAnsi="Times New Roman"/>
                      <w:sz w:val="18"/>
                      <w:szCs w:val="18"/>
                    </w:rPr>
                    <w:t>南方地区不良岩土体公路边坡致灾机理及其防治技术</w:t>
                  </w:r>
                </w:p>
              </w:tc>
              <w:tc>
                <w:tcPr>
                  <w:tcW w:w="1560" w:type="dxa"/>
                  <w:vAlign w:val="center"/>
                </w:tcPr>
                <w:p w:rsidR="00134695" w:rsidRPr="00F2067C" w:rsidRDefault="00134695" w:rsidP="001464C0">
                  <w:pPr>
                    <w:adjustRightInd w:val="0"/>
                    <w:snapToGrid w:val="0"/>
                    <w:jc w:val="center"/>
                    <w:rPr>
                      <w:rFonts w:ascii="Times New Roman" w:hAnsi="Times New Roman"/>
                      <w:sz w:val="18"/>
                      <w:szCs w:val="18"/>
                    </w:rPr>
                  </w:pPr>
                  <w:r w:rsidRPr="00F2067C">
                    <w:rPr>
                      <w:rFonts w:ascii="Times New Roman" w:hAnsi="Times New Roman"/>
                      <w:sz w:val="18"/>
                      <w:szCs w:val="18"/>
                    </w:rPr>
                    <w:t>201</w:t>
                  </w:r>
                  <w:r>
                    <w:rPr>
                      <w:rFonts w:ascii="Times New Roman" w:hAnsi="Times New Roman"/>
                      <w:sz w:val="18"/>
                      <w:szCs w:val="18"/>
                    </w:rPr>
                    <w:t>6</w:t>
                  </w:r>
                  <w:r w:rsidRPr="00F2067C">
                    <w:rPr>
                      <w:rFonts w:ascii="Times New Roman" w:hAnsi="Times New Roman"/>
                      <w:sz w:val="18"/>
                      <w:szCs w:val="18"/>
                    </w:rPr>
                    <w:t>.</w:t>
                  </w:r>
                  <w:r>
                    <w:rPr>
                      <w:rFonts w:ascii="Times New Roman" w:hAnsi="Times New Roman"/>
                      <w:sz w:val="18"/>
                      <w:szCs w:val="18"/>
                    </w:rPr>
                    <w:t>5</w:t>
                  </w:r>
                  <w:r w:rsidRPr="00F2067C">
                    <w:rPr>
                      <w:rFonts w:ascii="Times New Roman" w:hAnsi="Times New Roman"/>
                      <w:sz w:val="18"/>
                      <w:szCs w:val="18"/>
                    </w:rPr>
                    <w:t>～</w:t>
                  </w:r>
                  <w:r w:rsidRPr="00F2067C">
                    <w:rPr>
                      <w:rFonts w:ascii="Times New Roman" w:hAnsi="Times New Roman"/>
                      <w:sz w:val="18"/>
                      <w:szCs w:val="18"/>
                    </w:rPr>
                    <w:t>201</w:t>
                  </w:r>
                  <w:r>
                    <w:rPr>
                      <w:rFonts w:ascii="Times New Roman" w:hAnsi="Times New Roman"/>
                      <w:sz w:val="18"/>
                      <w:szCs w:val="18"/>
                    </w:rPr>
                    <w:t>7</w:t>
                  </w:r>
                  <w:r w:rsidRPr="00F2067C">
                    <w:rPr>
                      <w:rFonts w:ascii="Times New Roman" w:hAnsi="Times New Roman"/>
                      <w:sz w:val="18"/>
                      <w:szCs w:val="18"/>
                    </w:rPr>
                    <w:t>.</w:t>
                  </w:r>
                  <w:r>
                    <w:rPr>
                      <w:rFonts w:ascii="Times New Roman" w:hAnsi="Times New Roman"/>
                      <w:sz w:val="18"/>
                      <w:szCs w:val="18"/>
                    </w:rPr>
                    <w:t>4</w:t>
                  </w:r>
                </w:p>
              </w:tc>
              <w:tc>
                <w:tcPr>
                  <w:tcW w:w="2000" w:type="dxa"/>
                  <w:vAlign w:val="center"/>
                </w:tcPr>
                <w:p w:rsidR="00134695" w:rsidRPr="00F2067C" w:rsidRDefault="00134695" w:rsidP="001464C0">
                  <w:pPr>
                    <w:autoSpaceDE w:val="0"/>
                    <w:autoSpaceDN w:val="0"/>
                    <w:adjustRightInd w:val="0"/>
                    <w:rPr>
                      <w:rFonts w:ascii="Times New Roman" w:hAnsi="Times New Roman"/>
                      <w:sz w:val="18"/>
                      <w:szCs w:val="18"/>
                    </w:rPr>
                  </w:pPr>
                  <w:r w:rsidRPr="00F2067C">
                    <w:rPr>
                      <w:rFonts w:ascii="Times New Roman" w:hAnsi="Times New Roman"/>
                      <w:sz w:val="18"/>
                      <w:szCs w:val="18"/>
                    </w:rPr>
                    <w:t>应用新技术对</w:t>
                  </w:r>
                  <w:r w:rsidRPr="00570415">
                    <w:rPr>
                      <w:rFonts w:ascii="Times New Roman" w:hAnsi="Times New Roman" w:hint="eastAsia"/>
                      <w:sz w:val="18"/>
                      <w:szCs w:val="18"/>
                    </w:rPr>
                    <w:t>江西九江县府北路</w:t>
                  </w:r>
                  <w:r w:rsidRPr="00F2067C">
                    <w:rPr>
                      <w:rFonts w:ascii="Times New Roman" w:hAnsi="Times New Roman"/>
                      <w:sz w:val="18"/>
                      <w:szCs w:val="18"/>
                    </w:rPr>
                    <w:t>沿线</w:t>
                  </w:r>
                  <w:r w:rsidRPr="00F2067C">
                    <w:rPr>
                      <w:rFonts w:ascii="Times New Roman" w:hAnsi="Times New Roman"/>
                      <w:sz w:val="18"/>
                      <w:szCs w:val="18"/>
                    </w:rPr>
                    <w:t>15</w:t>
                  </w:r>
                  <w:r w:rsidRPr="00F2067C">
                    <w:rPr>
                      <w:rFonts w:ascii="Times New Roman" w:hAnsi="Times New Roman"/>
                      <w:sz w:val="18"/>
                      <w:szCs w:val="18"/>
                    </w:rPr>
                    <w:t>个红砂岩路堑边坡进行了处治，共节约建设经费</w:t>
                  </w:r>
                  <w:r w:rsidRPr="00F2067C">
                    <w:rPr>
                      <w:rFonts w:ascii="Times New Roman" w:hAnsi="Times New Roman"/>
                      <w:sz w:val="18"/>
                      <w:szCs w:val="18"/>
                    </w:rPr>
                    <w:t>1347</w:t>
                  </w:r>
                  <w:r w:rsidRPr="00F2067C">
                    <w:rPr>
                      <w:rFonts w:ascii="Times New Roman" w:hAnsi="Times New Roman"/>
                      <w:sz w:val="18"/>
                      <w:szCs w:val="18"/>
                    </w:rPr>
                    <w:t>万元。</w:t>
                  </w:r>
                  <w:r w:rsidRPr="00F2067C">
                    <w:rPr>
                      <w:rFonts w:ascii="Times New Roman" w:hAnsi="Times New Roman"/>
                      <w:sz w:val="18"/>
                      <w:szCs w:val="18"/>
                    </w:rPr>
                    <w:t>·</w:t>
                  </w:r>
                </w:p>
              </w:tc>
            </w:tr>
          </w:tbl>
          <w:p w:rsidR="00134695" w:rsidRPr="004A5D28" w:rsidRDefault="00134695" w:rsidP="001464C0">
            <w:pPr>
              <w:adjustRightInd w:val="0"/>
              <w:snapToGrid w:val="0"/>
              <w:jc w:val="center"/>
              <w:rPr>
                <w:rFonts w:ascii="仿宋" w:eastAsia="仿宋" w:hAnsi="仿宋"/>
                <w:szCs w:val="21"/>
              </w:rPr>
            </w:pPr>
          </w:p>
        </w:tc>
      </w:tr>
    </w:tbl>
    <w:p w:rsidR="00134695" w:rsidRPr="003C5CCC" w:rsidRDefault="00134695" w:rsidP="00134695"/>
    <w:p w:rsidR="00134695" w:rsidRDefault="00134695">
      <w:pPr>
        <w:sectPr w:rsidR="00134695" w:rsidSect="00704541">
          <w:footerReference w:type="default" r:id="rId6"/>
          <w:pgSz w:w="11906" w:h="16838"/>
          <w:pgMar w:top="1418" w:right="1134" w:bottom="1418" w:left="1701" w:header="851" w:footer="992" w:gutter="0"/>
          <w:cols w:space="720"/>
          <w:docGrid w:linePitch="312"/>
        </w:sectPr>
      </w:pPr>
    </w:p>
    <w:p w:rsidR="00134695" w:rsidRPr="00134695" w:rsidRDefault="00CC2EF0" w:rsidP="00134695">
      <w:pPr>
        <w:pStyle w:val="1"/>
        <w:rPr>
          <w:rFonts w:ascii="宋体" w:eastAsia="宋体" w:hAnsi="宋体" w:cs="宋体"/>
          <w:b/>
          <w:bCs/>
          <w:sz w:val="32"/>
          <w:szCs w:val="32"/>
        </w:rPr>
      </w:pPr>
      <w:r>
        <w:rPr>
          <w:rFonts w:ascii="宋体" w:eastAsia="宋体" w:hAnsi="宋体" w:cs="宋体" w:hint="eastAsia"/>
          <w:b/>
          <w:bCs/>
          <w:sz w:val="32"/>
          <w:szCs w:val="32"/>
        </w:rPr>
        <w:lastRenderedPageBreak/>
        <w:t>2、</w:t>
      </w:r>
      <w:r w:rsidR="00134695" w:rsidRPr="00134695">
        <w:rPr>
          <w:rFonts w:ascii="宋体" w:eastAsia="宋体" w:hAnsi="宋体" w:cs="宋体" w:hint="eastAsia"/>
          <w:b/>
          <w:bCs/>
          <w:sz w:val="32"/>
          <w:szCs w:val="32"/>
        </w:rPr>
        <w:t>安全环保型超高性能路（桥）面结构延寿技术</w:t>
      </w:r>
    </w:p>
    <w:p w:rsidR="00134695" w:rsidRPr="00134695" w:rsidRDefault="00134695" w:rsidP="00134695">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p w:rsidR="00134695" w:rsidRDefault="00134695" w:rsidP="00134695">
      <w:pPr>
        <w:rPr>
          <w:rFonts w:ascii="Calibri" w:eastAsia="宋体" w:hAnsi="Calibri" w:cs="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849"/>
      </w:tblGrid>
      <w:tr w:rsidR="00134695" w:rsidTr="001464C0">
        <w:trPr>
          <w:trHeight w:val="397"/>
          <w:jc w:val="center"/>
        </w:trPr>
        <w:tc>
          <w:tcPr>
            <w:tcW w:w="1615" w:type="dxa"/>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项目名称</w:t>
            </w:r>
          </w:p>
        </w:tc>
        <w:tc>
          <w:tcPr>
            <w:tcW w:w="7849" w:type="dxa"/>
            <w:vAlign w:val="center"/>
          </w:tcPr>
          <w:p w:rsidR="00134695" w:rsidRDefault="00134695" w:rsidP="001464C0">
            <w:pPr>
              <w:spacing w:line="360" w:lineRule="auto"/>
              <w:jc w:val="center"/>
              <w:rPr>
                <w:rFonts w:ascii="仿宋" w:eastAsia="仿宋" w:hAnsi="仿宋" w:cs="Times New Roman"/>
                <w:b/>
                <w:bCs/>
              </w:rPr>
            </w:pPr>
            <w:r w:rsidRPr="00C501EA">
              <w:rPr>
                <w:rFonts w:ascii="仿宋" w:eastAsia="仿宋" w:hAnsi="仿宋" w:cs="Times New Roman" w:hint="eastAsia"/>
                <w:b/>
                <w:bCs/>
              </w:rPr>
              <w:t>安全环保型超高性能路（桥）面结构延寿技术</w:t>
            </w:r>
          </w:p>
        </w:tc>
      </w:tr>
      <w:tr w:rsidR="00134695" w:rsidTr="001464C0">
        <w:trPr>
          <w:trHeight w:val="397"/>
          <w:jc w:val="center"/>
        </w:trPr>
        <w:tc>
          <w:tcPr>
            <w:tcW w:w="1615" w:type="dxa"/>
            <w:vMerge w:val="restart"/>
            <w:vAlign w:val="center"/>
          </w:tcPr>
          <w:p w:rsidR="00134695" w:rsidRDefault="00134695" w:rsidP="001464C0">
            <w:pPr>
              <w:snapToGrid w:val="0"/>
              <w:jc w:val="center"/>
              <w:rPr>
                <w:rFonts w:ascii="仿宋" w:eastAsia="仿宋" w:hAnsi="仿宋" w:cs="Times New Roman"/>
              </w:rPr>
            </w:pPr>
            <w:r>
              <w:rPr>
                <w:rFonts w:ascii="仿宋" w:eastAsia="仿宋" w:hAnsi="仿宋" w:cs="Times New Roman" w:hint="eastAsia"/>
                <w:b/>
                <w:bCs/>
              </w:rPr>
              <w:t>主要完成单位</w:t>
            </w:r>
          </w:p>
        </w:tc>
        <w:tc>
          <w:tcPr>
            <w:tcW w:w="7849" w:type="dxa"/>
            <w:vAlign w:val="center"/>
          </w:tcPr>
          <w:p w:rsidR="00134695" w:rsidRDefault="00134695" w:rsidP="001464C0">
            <w:pPr>
              <w:spacing w:line="360" w:lineRule="auto"/>
              <w:jc w:val="center"/>
              <w:rPr>
                <w:rFonts w:ascii="仿宋" w:eastAsia="仿宋" w:hAnsi="仿宋" w:cs="Times New Roman"/>
              </w:rPr>
            </w:pPr>
            <w:r w:rsidRPr="00C501EA">
              <w:rPr>
                <w:rFonts w:ascii="仿宋" w:eastAsia="仿宋" w:hAnsi="仿宋" w:cs="Times New Roman" w:hint="eastAsia"/>
              </w:rPr>
              <w:t>广州珠江黄埔大桥建设有限公司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cs="Times New Roman"/>
                <w:b/>
                <w:bCs/>
              </w:rPr>
            </w:pPr>
          </w:p>
        </w:tc>
        <w:tc>
          <w:tcPr>
            <w:tcW w:w="7849" w:type="dxa"/>
            <w:vAlign w:val="center"/>
          </w:tcPr>
          <w:p w:rsidR="00134695" w:rsidRDefault="00134695" w:rsidP="001464C0">
            <w:pPr>
              <w:spacing w:line="360" w:lineRule="auto"/>
              <w:jc w:val="center"/>
              <w:rPr>
                <w:rFonts w:ascii="仿宋" w:eastAsia="仿宋" w:hAnsi="仿宋" w:cs="宋体"/>
              </w:rPr>
            </w:pPr>
            <w:r w:rsidRPr="00C501EA">
              <w:rPr>
                <w:rFonts w:ascii="仿宋" w:eastAsia="仿宋" w:hAnsi="仿宋" w:cs="Times New Roman" w:hint="eastAsia"/>
              </w:rPr>
              <w:t>华南理工大学</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cs="Times New Roman"/>
                <w:b/>
                <w:bCs/>
              </w:rPr>
            </w:pPr>
          </w:p>
        </w:tc>
        <w:tc>
          <w:tcPr>
            <w:tcW w:w="7849" w:type="dxa"/>
            <w:vAlign w:val="center"/>
          </w:tcPr>
          <w:p w:rsidR="00134695" w:rsidRPr="00C501EA" w:rsidRDefault="00134695" w:rsidP="001464C0">
            <w:pPr>
              <w:spacing w:line="360" w:lineRule="auto"/>
              <w:jc w:val="center"/>
              <w:rPr>
                <w:rFonts w:ascii="仿宋" w:eastAsia="仿宋" w:hAnsi="仿宋" w:cs="Times New Roman"/>
              </w:rPr>
            </w:pPr>
            <w:r w:rsidRPr="00C501EA">
              <w:rPr>
                <w:rFonts w:ascii="仿宋" w:eastAsia="仿宋" w:hAnsi="仿宋" w:cs="Times New Roman" w:hint="eastAsia"/>
              </w:rPr>
              <w:t>广东华路交通科技有限公司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cs="Times New Roman"/>
                <w:b/>
                <w:bCs/>
              </w:rPr>
            </w:pPr>
          </w:p>
        </w:tc>
        <w:tc>
          <w:tcPr>
            <w:tcW w:w="7849" w:type="dxa"/>
            <w:vAlign w:val="center"/>
          </w:tcPr>
          <w:p w:rsidR="00134695" w:rsidRPr="00C501EA" w:rsidRDefault="00134695" w:rsidP="001464C0">
            <w:pPr>
              <w:spacing w:line="360" w:lineRule="auto"/>
              <w:jc w:val="center"/>
              <w:rPr>
                <w:rFonts w:ascii="仿宋" w:eastAsia="仿宋" w:hAnsi="仿宋" w:cs="Times New Roman"/>
              </w:rPr>
            </w:pPr>
            <w:r w:rsidRPr="00C501EA">
              <w:rPr>
                <w:rFonts w:ascii="仿宋" w:eastAsia="仿宋" w:hAnsi="仿宋" w:cs="Times New Roman" w:hint="eastAsia"/>
              </w:rPr>
              <w:t>广东中和正通工程技术有限公司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cs="Times New Roman"/>
                <w:b/>
                <w:bCs/>
              </w:rPr>
            </w:pPr>
          </w:p>
        </w:tc>
        <w:tc>
          <w:tcPr>
            <w:tcW w:w="7849" w:type="dxa"/>
            <w:vAlign w:val="center"/>
          </w:tcPr>
          <w:p w:rsidR="00134695" w:rsidRPr="00C501EA" w:rsidRDefault="00134695" w:rsidP="001464C0">
            <w:pPr>
              <w:spacing w:line="360" w:lineRule="auto"/>
              <w:jc w:val="center"/>
              <w:rPr>
                <w:rFonts w:ascii="仿宋" w:eastAsia="仿宋" w:hAnsi="仿宋" w:cs="Times New Roman"/>
              </w:rPr>
            </w:pPr>
            <w:r w:rsidRPr="00C501EA">
              <w:rPr>
                <w:rFonts w:ascii="仿宋" w:eastAsia="仿宋" w:hAnsi="仿宋" w:cs="Times New Roman" w:hint="eastAsia"/>
              </w:rPr>
              <w:t>广州交通投资集团有限公司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cs="Times New Roman"/>
                <w:b/>
                <w:bCs/>
              </w:rPr>
            </w:pPr>
          </w:p>
        </w:tc>
        <w:tc>
          <w:tcPr>
            <w:tcW w:w="7849" w:type="dxa"/>
            <w:vAlign w:val="center"/>
          </w:tcPr>
          <w:p w:rsidR="00134695" w:rsidRPr="00C501EA" w:rsidRDefault="00134695" w:rsidP="001464C0">
            <w:pPr>
              <w:spacing w:line="360" w:lineRule="auto"/>
              <w:jc w:val="center"/>
              <w:rPr>
                <w:rFonts w:ascii="仿宋" w:eastAsia="仿宋" w:hAnsi="仿宋" w:cs="Times New Roman"/>
              </w:rPr>
            </w:pPr>
            <w:r w:rsidRPr="00C501EA">
              <w:rPr>
                <w:rFonts w:ascii="仿宋" w:eastAsia="仿宋" w:hAnsi="仿宋" w:cs="Times New Roman" w:hint="eastAsia"/>
              </w:rPr>
              <w:t>广东千仞溪路桥科技有限公司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cs="Times New Roman"/>
                <w:b/>
                <w:bCs/>
              </w:rPr>
            </w:pPr>
          </w:p>
        </w:tc>
        <w:tc>
          <w:tcPr>
            <w:tcW w:w="7849" w:type="dxa"/>
            <w:vAlign w:val="center"/>
          </w:tcPr>
          <w:p w:rsidR="00134695" w:rsidRDefault="00134695" w:rsidP="001464C0">
            <w:pPr>
              <w:spacing w:line="360" w:lineRule="auto"/>
              <w:jc w:val="center"/>
              <w:rPr>
                <w:rFonts w:ascii="仿宋" w:eastAsia="仿宋" w:hAnsi="仿宋" w:cs="宋体"/>
              </w:rPr>
            </w:pPr>
            <w:r w:rsidRPr="00C501EA">
              <w:rPr>
                <w:rFonts w:ascii="仿宋" w:eastAsia="仿宋" w:hAnsi="仿宋" w:cs="Times New Roman" w:hint="eastAsia"/>
              </w:rPr>
              <w:t>广州单元分子技术有限公司</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主要完成人</w:t>
            </w:r>
          </w:p>
          <w:p w:rsidR="00134695" w:rsidRDefault="00134695" w:rsidP="001464C0">
            <w:pPr>
              <w:adjustRightInd w:val="0"/>
              <w:snapToGrid w:val="0"/>
              <w:jc w:val="center"/>
              <w:rPr>
                <w:rFonts w:ascii="仿宋" w:eastAsia="仿宋" w:hAnsi="仿宋" w:cs="Times New Roman"/>
              </w:rPr>
            </w:pPr>
            <w:r>
              <w:rPr>
                <w:rFonts w:ascii="仿宋" w:eastAsia="仿宋" w:hAnsi="仿宋" w:cs="Times New Roman" w:hint="eastAsia"/>
                <w:b/>
                <w:bCs/>
              </w:rPr>
              <w:t>（职称、完成单位、工作单位）</w:t>
            </w: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w:t>
            </w:r>
            <w:r w:rsidRPr="006B7C8D">
              <w:rPr>
                <w:rFonts w:ascii="仿宋" w:eastAsia="仿宋" w:hAnsi="仿宋" w:cs="Times New Roman" w:hint="eastAsia"/>
              </w:rPr>
              <w:t>张少锦</w:t>
            </w:r>
            <w:r>
              <w:rPr>
                <w:rFonts w:ascii="仿宋" w:eastAsia="仿宋" w:hAnsi="仿宋" w:cs="Times New Roman" w:hint="eastAsia"/>
              </w:rPr>
              <w:t>（</w:t>
            </w:r>
            <w:r w:rsidRPr="006B7C8D">
              <w:rPr>
                <w:rFonts w:ascii="仿宋" w:eastAsia="仿宋" w:hAnsi="仿宋" w:cs="Times New Roman" w:hint="eastAsia"/>
              </w:rPr>
              <w:t>教授级高工</w:t>
            </w:r>
            <w:r>
              <w:rPr>
                <w:rFonts w:ascii="仿宋" w:eastAsia="仿宋" w:hAnsi="仿宋" w:cs="Times New Roman" w:hint="eastAsia"/>
              </w:rPr>
              <w:t>、</w:t>
            </w:r>
            <w:r w:rsidRPr="006B7C8D">
              <w:rPr>
                <w:rFonts w:ascii="仿宋" w:eastAsia="仿宋" w:hAnsi="仿宋" w:cs="Times New Roman" w:hint="eastAsia"/>
              </w:rPr>
              <w:t>广州珠江黄埔大桥建设有限公司</w:t>
            </w:r>
            <w:r>
              <w:rPr>
                <w:rFonts w:ascii="仿宋" w:eastAsia="仿宋" w:hAnsi="仿宋" w:cs="Times New Roman" w:hint="eastAsia"/>
              </w:rPr>
              <w:t>、</w:t>
            </w:r>
            <w:r w:rsidRPr="00994290">
              <w:rPr>
                <w:rFonts w:ascii="仿宋" w:eastAsia="仿宋" w:hAnsi="仿宋" w:cs="Times New Roman" w:hint="eastAsia"/>
              </w:rPr>
              <w:t>项目负责人，</w:t>
            </w:r>
            <w:r>
              <w:rPr>
                <w:rFonts w:ascii="仿宋" w:eastAsia="仿宋" w:hAnsi="仿宋" w:cs="Times New Roman" w:hint="eastAsia"/>
              </w:rPr>
              <w:t>负责项目总体研究内容与技术路线的制定，全方位主持本项目研究。对创新点1-5点有贡献）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2.</w:t>
            </w:r>
            <w:r w:rsidRPr="006B7C8D">
              <w:rPr>
                <w:rFonts w:ascii="仿宋" w:eastAsia="仿宋" w:hAnsi="仿宋" w:cs="Times New Roman" w:hint="eastAsia"/>
              </w:rPr>
              <w:t>王端宜</w:t>
            </w:r>
            <w:r>
              <w:rPr>
                <w:rFonts w:ascii="仿宋" w:eastAsia="仿宋" w:hAnsi="仿宋" w:cs="Times New Roman" w:hint="eastAsia"/>
              </w:rPr>
              <w:t>（</w:t>
            </w:r>
            <w:r w:rsidRPr="00994290">
              <w:rPr>
                <w:rFonts w:ascii="仿宋" w:eastAsia="仿宋" w:hAnsi="仿宋" w:cs="Times New Roman" w:hint="eastAsia"/>
              </w:rPr>
              <w:t>教授</w:t>
            </w:r>
            <w:r>
              <w:rPr>
                <w:rFonts w:ascii="仿宋" w:eastAsia="仿宋" w:hAnsi="仿宋" w:cs="Times New Roman" w:hint="eastAsia"/>
              </w:rPr>
              <w:t>、</w:t>
            </w:r>
            <w:r w:rsidRPr="00994290">
              <w:rPr>
                <w:rFonts w:ascii="仿宋" w:eastAsia="仿宋" w:hAnsi="仿宋" w:cs="Times New Roman" w:hint="eastAsia"/>
              </w:rPr>
              <w:t>华南理工大学</w:t>
            </w:r>
            <w:r>
              <w:rPr>
                <w:rFonts w:ascii="仿宋" w:eastAsia="仿宋" w:hAnsi="仿宋" w:cs="Times New Roman" w:hint="eastAsia"/>
              </w:rPr>
              <w:t>、主持高性能排水路面结构理论与受力分析研究，室内试验与试验路铺筑的全方位技术指导，主持编写研究报告与工作报告。合作提出并形成了超高性能路（桥）面结构设计方法和高于规范要求的质量验收标准，对创新点2-4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3.</w:t>
            </w:r>
            <w:r w:rsidRPr="006B7C8D">
              <w:rPr>
                <w:rFonts w:ascii="仿宋" w:eastAsia="仿宋" w:hAnsi="仿宋" w:cs="Times New Roman" w:hint="eastAsia"/>
              </w:rPr>
              <w:t>刘先淼</w:t>
            </w:r>
            <w:r>
              <w:rPr>
                <w:rFonts w:ascii="仿宋" w:eastAsia="仿宋" w:hAnsi="仿宋" w:cs="Times New Roman" w:hint="eastAsia"/>
              </w:rPr>
              <w:t>（</w:t>
            </w:r>
            <w:r w:rsidRPr="004A4ECF">
              <w:rPr>
                <w:rFonts w:ascii="仿宋" w:eastAsia="仿宋" w:hAnsi="仿宋" w:cs="Times New Roman" w:hint="eastAsia"/>
              </w:rPr>
              <w:t>教授级高工</w:t>
            </w:r>
            <w:r>
              <w:rPr>
                <w:rFonts w:ascii="仿宋" w:eastAsia="仿宋" w:hAnsi="仿宋" w:cs="Times New Roman" w:hint="eastAsia"/>
              </w:rPr>
              <w:t>、</w:t>
            </w:r>
            <w:r w:rsidRPr="004A4ECF">
              <w:rPr>
                <w:rFonts w:ascii="仿宋" w:eastAsia="仿宋" w:hAnsi="仿宋" w:cs="Times New Roman" w:hint="eastAsia"/>
              </w:rPr>
              <w:t>广东中和正通工程技术有限公司</w:t>
            </w:r>
            <w:r>
              <w:rPr>
                <w:rFonts w:ascii="仿宋" w:eastAsia="仿宋" w:hAnsi="仿宋" w:cs="Times New Roman" w:hint="eastAsia"/>
              </w:rPr>
              <w:t>、负责国内外研究现状调查研究，负责高性能排水路面结构和材料的研发，试验路铺筑过程中的现场指导，开展试验路使用效果的综合评价，对创新点2、3有直接贡献）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4.</w:t>
            </w:r>
            <w:r w:rsidRPr="006B7C8D">
              <w:rPr>
                <w:rFonts w:ascii="仿宋" w:eastAsia="仿宋" w:hAnsi="仿宋" w:cs="Times New Roman" w:hint="eastAsia"/>
              </w:rPr>
              <w:t>李善强</w:t>
            </w:r>
            <w:r>
              <w:rPr>
                <w:rFonts w:ascii="仿宋" w:eastAsia="仿宋" w:hAnsi="仿宋" w:cs="Times New Roman" w:hint="eastAsia"/>
              </w:rPr>
              <w:t>（</w:t>
            </w:r>
            <w:r w:rsidRPr="006B7C8D">
              <w:rPr>
                <w:rFonts w:ascii="仿宋" w:eastAsia="仿宋" w:hAnsi="仿宋" w:cs="Times New Roman" w:hint="eastAsia"/>
              </w:rPr>
              <w:t>教授级高工</w:t>
            </w:r>
            <w:r>
              <w:rPr>
                <w:rFonts w:ascii="仿宋" w:eastAsia="仿宋" w:hAnsi="仿宋" w:cs="Times New Roman" w:hint="eastAsia"/>
              </w:rPr>
              <w:t>、</w:t>
            </w:r>
            <w:r w:rsidRPr="004A4ECF">
              <w:rPr>
                <w:rFonts w:ascii="仿宋" w:eastAsia="仿宋" w:hAnsi="仿宋" w:cs="Times New Roman" w:hint="eastAsia"/>
              </w:rPr>
              <w:t>广东华路交通科技有限公司</w:t>
            </w:r>
            <w:r>
              <w:rPr>
                <w:rFonts w:ascii="仿宋" w:eastAsia="仿宋" w:hAnsi="仿宋" w:cs="Times New Roman" w:hint="eastAsia"/>
              </w:rPr>
              <w:t>、参与项目技术路线的制定、整体实施与运作工作的管理以及方案的审查工作，负责</w:t>
            </w:r>
            <w:r w:rsidRPr="004A4ECF">
              <w:rPr>
                <w:rFonts w:ascii="仿宋" w:eastAsia="仿宋" w:hAnsi="仿宋" w:cs="Times New Roman" w:hint="eastAsia"/>
              </w:rPr>
              <w:t>配合比设计优化研究</w:t>
            </w:r>
            <w:r>
              <w:rPr>
                <w:rFonts w:ascii="仿宋" w:eastAsia="仿宋" w:hAnsi="仿宋" w:cs="Times New Roman" w:hint="eastAsia"/>
              </w:rPr>
              <w:t>和</w:t>
            </w:r>
            <w:r w:rsidRPr="004A4ECF">
              <w:rPr>
                <w:rFonts w:ascii="仿宋" w:eastAsia="仿宋" w:hAnsi="仿宋" w:cs="Times New Roman" w:hint="eastAsia"/>
              </w:rPr>
              <w:t>质量评价</w:t>
            </w:r>
            <w:r>
              <w:rPr>
                <w:rFonts w:ascii="仿宋" w:eastAsia="仿宋" w:hAnsi="仿宋" w:cs="Times New Roman" w:hint="eastAsia"/>
              </w:rPr>
              <w:t>，对创新点2、3、4有直接贡献）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4A4ECF" w:rsidRDefault="00134695" w:rsidP="001464C0">
            <w:pPr>
              <w:adjustRightInd w:val="0"/>
              <w:snapToGrid w:val="0"/>
              <w:jc w:val="left"/>
              <w:rPr>
                <w:rFonts w:ascii="仿宋" w:eastAsia="仿宋" w:hAnsi="仿宋" w:cs="Times New Roman"/>
              </w:rPr>
            </w:pPr>
            <w:r>
              <w:rPr>
                <w:rFonts w:ascii="仿宋" w:eastAsia="仿宋" w:hAnsi="仿宋" w:cs="Times New Roman" w:hint="eastAsia"/>
              </w:rPr>
              <w:t>5.</w:t>
            </w:r>
            <w:r w:rsidRPr="006B7C8D">
              <w:rPr>
                <w:rFonts w:ascii="仿宋" w:eastAsia="仿宋" w:hAnsi="仿宋" w:cs="Times New Roman" w:hint="eastAsia"/>
              </w:rPr>
              <w:t>邓志华</w:t>
            </w:r>
            <w:r>
              <w:rPr>
                <w:rFonts w:ascii="仿宋" w:eastAsia="仿宋" w:hAnsi="仿宋" w:cs="Times New Roman" w:hint="eastAsia"/>
              </w:rPr>
              <w:t>（</w:t>
            </w:r>
            <w:r w:rsidRPr="006B7C8D">
              <w:rPr>
                <w:rFonts w:ascii="仿宋" w:eastAsia="仿宋" w:hAnsi="仿宋" w:cs="Times New Roman" w:hint="eastAsia"/>
              </w:rPr>
              <w:t>高工</w:t>
            </w:r>
            <w:r>
              <w:rPr>
                <w:rFonts w:ascii="仿宋" w:eastAsia="仿宋" w:hAnsi="仿宋" w:cs="Times New Roman" w:hint="eastAsia"/>
              </w:rPr>
              <w:t>、</w:t>
            </w:r>
            <w:r w:rsidRPr="006B7C8D">
              <w:rPr>
                <w:rFonts w:ascii="仿宋" w:eastAsia="仿宋" w:hAnsi="仿宋" w:cs="Times New Roman" w:hint="eastAsia"/>
              </w:rPr>
              <w:t>广州珠江黄埔大桥建设有限公司</w:t>
            </w:r>
            <w:r>
              <w:rPr>
                <w:rFonts w:ascii="仿宋" w:eastAsia="仿宋" w:hAnsi="仿宋" w:cs="Times New Roman" w:hint="eastAsia"/>
              </w:rPr>
              <w:t>，参与超高性能沥青排水磨耗保固层结构设计研究和质量验收标准研究，对创新点2、3有直接贡献）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6.</w:t>
            </w:r>
            <w:r w:rsidRPr="006B7C8D">
              <w:rPr>
                <w:rFonts w:ascii="仿宋" w:eastAsia="仿宋" w:hAnsi="仿宋" w:cs="Times New Roman" w:hint="eastAsia"/>
              </w:rPr>
              <w:t>钟鸣</w:t>
            </w:r>
            <w:r>
              <w:rPr>
                <w:rFonts w:ascii="仿宋" w:eastAsia="仿宋" w:hAnsi="仿宋" w:cs="Times New Roman" w:hint="eastAsia"/>
              </w:rPr>
              <w:t>（</w:t>
            </w:r>
            <w:r w:rsidRPr="006B7C8D">
              <w:rPr>
                <w:rFonts w:ascii="仿宋" w:eastAsia="仿宋" w:hAnsi="仿宋" w:cs="Times New Roman" w:hint="eastAsia"/>
              </w:rPr>
              <w:t>高工</w:t>
            </w:r>
            <w:r>
              <w:rPr>
                <w:rFonts w:ascii="仿宋" w:eastAsia="仿宋" w:hAnsi="仿宋" w:cs="Times New Roman" w:hint="eastAsia"/>
              </w:rPr>
              <w:t>、</w:t>
            </w:r>
            <w:r w:rsidRPr="00930214">
              <w:rPr>
                <w:rFonts w:ascii="仿宋" w:eastAsia="仿宋" w:hAnsi="仿宋" w:cs="Times New Roman" w:hint="eastAsia"/>
              </w:rPr>
              <w:t>广州交通投资集团有限公司</w:t>
            </w:r>
            <w:r>
              <w:rPr>
                <w:rFonts w:ascii="仿宋" w:eastAsia="仿宋" w:hAnsi="仿宋" w:cs="Times New Roman" w:hint="eastAsia"/>
              </w:rPr>
              <w:t>，参与超高性能沥青排水磨耗保固层结构</w:t>
            </w:r>
            <w:r w:rsidRPr="004A4ECF">
              <w:rPr>
                <w:rFonts w:ascii="仿宋" w:eastAsia="仿宋" w:hAnsi="仿宋" w:cs="Times New Roman" w:hint="eastAsia"/>
              </w:rPr>
              <w:t>设计</w:t>
            </w:r>
            <w:r>
              <w:rPr>
                <w:rFonts w:ascii="仿宋" w:eastAsia="仿宋" w:hAnsi="仿宋" w:cs="Times New Roman" w:hint="eastAsia"/>
              </w:rPr>
              <w:t>研究，对创新点2有直接贡献）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7.</w:t>
            </w:r>
            <w:r w:rsidRPr="006B7C8D">
              <w:rPr>
                <w:rFonts w:ascii="仿宋" w:eastAsia="仿宋" w:hAnsi="仿宋" w:cs="Times New Roman" w:hint="eastAsia"/>
              </w:rPr>
              <w:t>王勇</w:t>
            </w:r>
            <w:r>
              <w:rPr>
                <w:rFonts w:ascii="仿宋" w:eastAsia="仿宋" w:hAnsi="仿宋" w:cs="Times New Roman" w:hint="eastAsia"/>
              </w:rPr>
              <w:t>（</w:t>
            </w:r>
            <w:r w:rsidRPr="006B7C8D">
              <w:rPr>
                <w:rFonts w:ascii="仿宋" w:eastAsia="仿宋" w:hAnsi="仿宋" w:cs="Times New Roman" w:hint="eastAsia"/>
              </w:rPr>
              <w:t>高工</w:t>
            </w:r>
            <w:r>
              <w:rPr>
                <w:rFonts w:ascii="仿宋" w:eastAsia="仿宋" w:hAnsi="仿宋" w:cs="Times New Roman" w:hint="eastAsia"/>
              </w:rPr>
              <w:t>、</w:t>
            </w:r>
            <w:r w:rsidRPr="006B7C8D">
              <w:rPr>
                <w:rFonts w:ascii="仿宋" w:eastAsia="仿宋" w:hAnsi="仿宋" w:cs="Times New Roman" w:hint="eastAsia"/>
              </w:rPr>
              <w:t>广州珠江黄埔大桥建设有限公司</w:t>
            </w:r>
            <w:r>
              <w:rPr>
                <w:rFonts w:ascii="仿宋" w:eastAsia="仿宋" w:hAnsi="仿宋" w:cs="Times New Roman" w:hint="eastAsia"/>
              </w:rPr>
              <w:t>，参与超高性能沥青排水磨耗保固层结构</w:t>
            </w:r>
            <w:r w:rsidRPr="004A4ECF">
              <w:rPr>
                <w:rFonts w:ascii="仿宋" w:eastAsia="仿宋" w:hAnsi="仿宋" w:cs="Times New Roman" w:hint="eastAsia"/>
              </w:rPr>
              <w:t>设计</w:t>
            </w:r>
            <w:r>
              <w:rPr>
                <w:rFonts w:ascii="仿宋" w:eastAsia="仿宋" w:hAnsi="仿宋" w:cs="Times New Roman" w:hint="eastAsia"/>
              </w:rPr>
              <w:t>研究，对创新点2有直接贡献）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8.</w:t>
            </w:r>
            <w:r w:rsidRPr="006B7C8D">
              <w:rPr>
                <w:rFonts w:ascii="仿宋" w:eastAsia="仿宋" w:hAnsi="仿宋" w:cs="Times New Roman" w:hint="eastAsia"/>
              </w:rPr>
              <w:t>严永华</w:t>
            </w:r>
            <w:r>
              <w:rPr>
                <w:rFonts w:ascii="仿宋" w:eastAsia="仿宋" w:hAnsi="仿宋" w:cs="Times New Roman" w:hint="eastAsia"/>
              </w:rPr>
              <w:t>（工程师、</w:t>
            </w:r>
            <w:r w:rsidRPr="008357B4">
              <w:rPr>
                <w:rFonts w:ascii="仿宋" w:eastAsia="仿宋" w:hAnsi="仿宋" w:cs="Times New Roman" w:hint="eastAsia"/>
              </w:rPr>
              <w:t>广东千仞溪路桥科技有限公司</w:t>
            </w:r>
            <w:r>
              <w:rPr>
                <w:rFonts w:ascii="仿宋" w:eastAsia="仿宋" w:hAnsi="仿宋" w:cs="Times New Roman" w:hint="eastAsia"/>
              </w:rPr>
              <w:t>，协助开展黏结材料—高分聚合沥青和高黏乳化沥青的开发及应用，对创新点3有直接贡献）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9.</w:t>
            </w:r>
            <w:r w:rsidRPr="006B7C8D">
              <w:rPr>
                <w:rFonts w:ascii="仿宋" w:eastAsia="仿宋" w:hAnsi="仿宋" w:cs="Times New Roman" w:hint="eastAsia"/>
              </w:rPr>
              <w:t>张琬菁</w:t>
            </w:r>
            <w:r>
              <w:rPr>
                <w:rFonts w:ascii="仿宋" w:eastAsia="仿宋" w:hAnsi="仿宋" w:cs="Times New Roman" w:hint="eastAsia"/>
              </w:rPr>
              <w:t>（广州珠江黄埔大桥建设有限公司，参与安全环保型超高性能路面（UHPP）的所使用的结构粘结材料—高分子聚合物复合改性沥青和高分乳化沥青研发，解决材料的粘结性、耐老化性、弹性等性能问题，对创新点3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10.</w:t>
            </w:r>
            <w:r w:rsidRPr="006B7C8D">
              <w:rPr>
                <w:rFonts w:ascii="仿宋" w:eastAsia="仿宋" w:hAnsi="仿宋" w:cs="Times New Roman" w:hint="eastAsia"/>
              </w:rPr>
              <w:t>许新权</w:t>
            </w:r>
            <w:r>
              <w:rPr>
                <w:rFonts w:ascii="仿宋" w:eastAsia="仿宋" w:hAnsi="仿宋" w:cs="Times New Roman" w:hint="eastAsia"/>
              </w:rPr>
              <w:t>（</w:t>
            </w:r>
            <w:r w:rsidRPr="006B7C8D">
              <w:rPr>
                <w:rFonts w:ascii="仿宋" w:eastAsia="仿宋" w:hAnsi="仿宋" w:cs="Times New Roman" w:hint="eastAsia"/>
              </w:rPr>
              <w:t>高工</w:t>
            </w:r>
            <w:r>
              <w:rPr>
                <w:rFonts w:ascii="仿宋" w:eastAsia="仿宋" w:hAnsi="仿宋" w:cs="Times New Roman" w:hint="eastAsia"/>
              </w:rPr>
              <w:t>、</w:t>
            </w:r>
            <w:r w:rsidRPr="008357B4">
              <w:rPr>
                <w:rFonts w:ascii="仿宋" w:eastAsia="仿宋" w:hAnsi="仿宋" w:cs="Times New Roman" w:hint="eastAsia"/>
              </w:rPr>
              <w:t>广东华路交通科技有限公司</w:t>
            </w:r>
            <w:r>
              <w:rPr>
                <w:rFonts w:ascii="仿宋" w:eastAsia="仿宋" w:hAnsi="仿宋" w:cs="Times New Roman" w:hint="eastAsia"/>
              </w:rPr>
              <w:t>，</w:t>
            </w:r>
            <w:r w:rsidRPr="008357B4">
              <w:rPr>
                <w:rFonts w:ascii="仿宋" w:eastAsia="仿宋" w:hAnsi="仿宋" w:cs="Times New Roman" w:hint="eastAsia"/>
              </w:rPr>
              <w:t>室内试验与实体工程快速检测</w:t>
            </w:r>
            <w:r>
              <w:rPr>
                <w:rFonts w:ascii="仿宋" w:eastAsia="仿宋" w:hAnsi="仿宋" w:cs="Times New Roman" w:hint="eastAsia"/>
              </w:rPr>
              <w:t>，对创新点5有直接贡献）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11.</w:t>
            </w:r>
            <w:r w:rsidRPr="006B7C8D">
              <w:rPr>
                <w:rFonts w:ascii="仿宋" w:eastAsia="仿宋" w:hAnsi="仿宋" w:cs="Times New Roman" w:hint="eastAsia"/>
              </w:rPr>
              <w:t>弋安</w:t>
            </w:r>
            <w:r>
              <w:rPr>
                <w:rFonts w:ascii="仿宋" w:eastAsia="仿宋" w:hAnsi="仿宋" w:cs="Times New Roman" w:hint="eastAsia"/>
              </w:rPr>
              <w:t>（工程师、</w:t>
            </w:r>
            <w:r w:rsidRPr="006B7C8D">
              <w:rPr>
                <w:rFonts w:ascii="仿宋" w:eastAsia="仿宋" w:hAnsi="仿宋" w:cs="Times New Roman" w:hint="eastAsia"/>
              </w:rPr>
              <w:t>广州珠江黄埔大桥建设有限公司</w:t>
            </w:r>
            <w:r>
              <w:rPr>
                <w:rFonts w:ascii="仿宋" w:eastAsia="仿宋" w:hAnsi="仿宋" w:cs="Times New Roman" w:hint="eastAsia"/>
              </w:rPr>
              <w:t>，参与超高性能沥青排水保固层结构设计研究，提出根据不同级配和设计厚度及使用范围的不同分为UHPP-1、UHPP-2等系列产品，对创新点2有贡献）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12.</w:t>
            </w:r>
            <w:r w:rsidRPr="006B7C8D">
              <w:rPr>
                <w:rFonts w:ascii="仿宋" w:eastAsia="仿宋" w:hAnsi="仿宋" w:cs="Times New Roman" w:hint="eastAsia"/>
              </w:rPr>
              <w:t>梁遐意</w:t>
            </w:r>
            <w:r>
              <w:rPr>
                <w:rFonts w:ascii="仿宋" w:eastAsia="仿宋" w:hAnsi="仿宋" w:cs="Times New Roman" w:hint="eastAsia"/>
              </w:rPr>
              <w:t>（</w:t>
            </w:r>
            <w:r w:rsidRPr="008357B4">
              <w:rPr>
                <w:rFonts w:ascii="仿宋" w:eastAsia="仿宋" w:hAnsi="仿宋" w:cs="Times New Roman" w:hint="eastAsia"/>
              </w:rPr>
              <w:t>华南理工大学</w:t>
            </w:r>
            <w:r>
              <w:rPr>
                <w:rFonts w:ascii="仿宋" w:eastAsia="仿宋" w:hAnsi="仿宋" w:cs="Times New Roman" w:hint="eastAsia"/>
              </w:rPr>
              <w:t>，开展高性能排水路面结构受力分析研究，负责UHPP的各项室内试验研究，对创新点3有贡献）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13.</w:t>
            </w:r>
            <w:r w:rsidRPr="006B7C8D">
              <w:rPr>
                <w:rFonts w:ascii="仿宋" w:eastAsia="仿宋" w:hAnsi="仿宋" w:cs="Times New Roman" w:hint="eastAsia"/>
              </w:rPr>
              <w:t>李政伟</w:t>
            </w:r>
            <w:r>
              <w:rPr>
                <w:rFonts w:ascii="仿宋" w:eastAsia="仿宋" w:hAnsi="仿宋" w:cs="Times New Roman" w:hint="eastAsia"/>
              </w:rPr>
              <w:t>（</w:t>
            </w:r>
            <w:r w:rsidRPr="006B7C8D">
              <w:rPr>
                <w:rFonts w:ascii="仿宋" w:eastAsia="仿宋" w:hAnsi="仿宋" w:cs="Times New Roman" w:hint="eastAsia"/>
              </w:rPr>
              <w:t>高工</w:t>
            </w:r>
            <w:r>
              <w:rPr>
                <w:rFonts w:ascii="仿宋" w:eastAsia="仿宋" w:hAnsi="仿宋" w:cs="Times New Roman" w:hint="eastAsia"/>
              </w:rPr>
              <w:t>、</w:t>
            </w:r>
            <w:r w:rsidRPr="00DA73F7">
              <w:rPr>
                <w:rFonts w:ascii="仿宋" w:eastAsia="仿宋" w:hAnsi="仿宋" w:cs="Times New Roman" w:hint="eastAsia"/>
              </w:rPr>
              <w:t>广州交通投资集团有限公司</w:t>
            </w:r>
            <w:r>
              <w:rPr>
                <w:rFonts w:ascii="仿宋" w:eastAsia="仿宋" w:hAnsi="仿宋" w:cs="Times New Roman" w:hint="eastAsia"/>
              </w:rPr>
              <w:t>，参与安全与环保型超高性能路（桥）面结构UHPP-1混合料级配组成及路用性能评价研究，对创新点2有贡献）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14.</w:t>
            </w:r>
            <w:r w:rsidRPr="006B7C8D">
              <w:rPr>
                <w:rFonts w:ascii="仿宋" w:eastAsia="仿宋" w:hAnsi="仿宋" w:cs="Times New Roman" w:hint="eastAsia"/>
              </w:rPr>
              <w:t>丘喜科</w:t>
            </w:r>
            <w:r>
              <w:rPr>
                <w:rFonts w:ascii="仿宋" w:eastAsia="仿宋" w:hAnsi="仿宋" w:cs="Times New Roman" w:hint="eastAsia"/>
              </w:rPr>
              <w:t>（工程师、</w:t>
            </w:r>
            <w:r w:rsidRPr="00DA73F7">
              <w:rPr>
                <w:rFonts w:ascii="仿宋" w:eastAsia="仿宋" w:hAnsi="仿宋" w:cs="Times New Roman" w:hint="eastAsia"/>
              </w:rPr>
              <w:t>广东中和正通工程技术有限公司</w:t>
            </w:r>
            <w:r>
              <w:rPr>
                <w:rFonts w:ascii="仿宋" w:eastAsia="仿宋" w:hAnsi="仿宋" w:cs="Times New Roman" w:hint="eastAsia"/>
              </w:rPr>
              <w:t>，协助高性能排水路面的开发及材料的研发，试验路铺筑过程中的现场控制，协助开展试验路使用效果的综合评</w:t>
            </w:r>
            <w:r>
              <w:rPr>
                <w:rFonts w:ascii="仿宋" w:eastAsia="仿宋" w:hAnsi="仿宋" w:cs="Times New Roman" w:hint="eastAsia"/>
              </w:rPr>
              <w:lastRenderedPageBreak/>
              <w:t>价，对创新点3有贡献）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15.</w:t>
            </w:r>
            <w:r w:rsidRPr="006B7C8D">
              <w:rPr>
                <w:rFonts w:ascii="仿宋" w:eastAsia="仿宋" w:hAnsi="仿宋" w:cs="Times New Roman" w:hint="eastAsia"/>
              </w:rPr>
              <w:t>夏子金</w:t>
            </w:r>
            <w:r>
              <w:rPr>
                <w:rFonts w:ascii="仿宋" w:eastAsia="仿宋" w:hAnsi="仿宋" w:cs="Times New Roman" w:hint="eastAsia"/>
              </w:rPr>
              <w:t>（</w:t>
            </w:r>
            <w:r w:rsidRPr="006B7C8D">
              <w:rPr>
                <w:rFonts w:ascii="仿宋" w:eastAsia="仿宋" w:hAnsi="仿宋" w:cs="Times New Roman" w:hint="eastAsia"/>
              </w:rPr>
              <w:t>高工</w:t>
            </w:r>
            <w:r>
              <w:rPr>
                <w:rFonts w:ascii="仿宋" w:eastAsia="仿宋" w:hAnsi="仿宋" w:cs="Times New Roman" w:hint="eastAsia"/>
              </w:rPr>
              <w:t>、</w:t>
            </w:r>
            <w:r w:rsidRPr="00DA73F7">
              <w:rPr>
                <w:rFonts w:ascii="仿宋" w:eastAsia="仿宋" w:hAnsi="仿宋" w:cs="Times New Roman" w:hint="eastAsia"/>
              </w:rPr>
              <w:t>广州珠江黄埔大桥建设有限公司</w:t>
            </w:r>
            <w:r>
              <w:rPr>
                <w:rFonts w:ascii="仿宋" w:eastAsia="仿宋" w:hAnsi="仿宋" w:cs="Times New Roman" w:hint="eastAsia"/>
              </w:rPr>
              <w:t>，参与安全环保型超高性能路（桥）面结构施工技术及质量控制研究，对创新点3有贡献）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16.</w:t>
            </w:r>
            <w:r w:rsidRPr="006B7C8D">
              <w:rPr>
                <w:rFonts w:ascii="仿宋" w:eastAsia="仿宋" w:hAnsi="仿宋" w:cs="Times New Roman" w:hint="eastAsia"/>
              </w:rPr>
              <w:t>王刚</w:t>
            </w:r>
            <w:r>
              <w:rPr>
                <w:rFonts w:ascii="仿宋" w:eastAsia="仿宋" w:hAnsi="仿宋" w:cs="Times New Roman" w:hint="eastAsia"/>
              </w:rPr>
              <w:t>（</w:t>
            </w:r>
            <w:r w:rsidRPr="00DA73F7">
              <w:rPr>
                <w:rFonts w:ascii="仿宋" w:eastAsia="仿宋" w:hAnsi="仿宋" w:cs="Times New Roman" w:hint="eastAsia"/>
              </w:rPr>
              <w:t>华南理工大学</w:t>
            </w:r>
            <w:r>
              <w:rPr>
                <w:rFonts w:ascii="仿宋" w:eastAsia="仿宋" w:hAnsi="仿宋" w:cs="Times New Roman" w:hint="eastAsia"/>
              </w:rPr>
              <w:t>，负责国内外研究现状调查研究，参与UHPP的各项室内试验研究，参与编写研究报告）</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17.</w:t>
            </w:r>
            <w:r w:rsidRPr="006B7C8D">
              <w:rPr>
                <w:rFonts w:ascii="仿宋" w:eastAsia="仿宋" w:hAnsi="仿宋" w:cs="Times New Roman" w:hint="eastAsia"/>
              </w:rPr>
              <w:t>邓星鹤</w:t>
            </w:r>
            <w:r>
              <w:rPr>
                <w:rFonts w:ascii="仿宋" w:eastAsia="仿宋" w:hAnsi="仿宋" w:cs="Times New Roman" w:hint="eastAsia"/>
              </w:rPr>
              <w:t>（</w:t>
            </w:r>
            <w:r w:rsidRPr="00DA73F7">
              <w:rPr>
                <w:rFonts w:ascii="仿宋" w:eastAsia="仿宋" w:hAnsi="仿宋" w:cs="Times New Roman" w:hint="eastAsia"/>
              </w:rPr>
              <w:t>高工</w:t>
            </w:r>
            <w:r>
              <w:rPr>
                <w:rFonts w:ascii="仿宋" w:eastAsia="仿宋" w:hAnsi="仿宋" w:cs="Times New Roman" w:hint="eastAsia"/>
              </w:rPr>
              <w:t>、</w:t>
            </w:r>
            <w:r w:rsidRPr="00DA73F7">
              <w:rPr>
                <w:rFonts w:ascii="仿宋" w:eastAsia="仿宋" w:hAnsi="仿宋" w:cs="Times New Roman" w:hint="eastAsia"/>
              </w:rPr>
              <w:t>广东华路交通科技有限公司</w:t>
            </w:r>
            <w:r>
              <w:rPr>
                <w:rFonts w:ascii="仿宋" w:eastAsia="仿宋" w:hAnsi="仿宋" w:cs="Times New Roman" w:hint="eastAsia"/>
              </w:rPr>
              <w:t>，参与试验路铺筑过程中的现场指导，协助开展试验路使用过程中的降噪效果、降温效果的监测及数据分析工作，协助开展试验路使用效果的综合评价，对创新点5有直接贡献）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18.</w:t>
            </w:r>
            <w:r w:rsidRPr="006B7C8D">
              <w:rPr>
                <w:rFonts w:ascii="仿宋" w:eastAsia="仿宋" w:hAnsi="仿宋" w:cs="Times New Roman" w:hint="eastAsia"/>
              </w:rPr>
              <w:t>黄博</w:t>
            </w:r>
            <w:r>
              <w:rPr>
                <w:rFonts w:ascii="仿宋" w:eastAsia="仿宋" w:hAnsi="仿宋" w:cs="Times New Roman" w:hint="eastAsia"/>
              </w:rPr>
              <w:t>（</w:t>
            </w:r>
            <w:r w:rsidRPr="00DA73F7">
              <w:rPr>
                <w:rFonts w:ascii="仿宋" w:eastAsia="仿宋" w:hAnsi="仿宋" w:cs="Times New Roman" w:hint="eastAsia"/>
              </w:rPr>
              <w:t>工程师</w:t>
            </w:r>
            <w:r>
              <w:rPr>
                <w:rFonts w:ascii="仿宋" w:eastAsia="仿宋" w:hAnsi="仿宋" w:cs="Times New Roman" w:hint="eastAsia"/>
              </w:rPr>
              <w:t>、</w:t>
            </w:r>
            <w:r w:rsidRPr="00DA73F7">
              <w:rPr>
                <w:rFonts w:ascii="仿宋" w:eastAsia="仿宋" w:hAnsi="仿宋" w:cs="Times New Roman" w:hint="eastAsia"/>
              </w:rPr>
              <w:t>广州珠江黄埔大桥建设有限公司</w:t>
            </w:r>
            <w:r>
              <w:rPr>
                <w:rFonts w:ascii="仿宋" w:eastAsia="仿宋" w:hAnsi="仿宋" w:cs="Times New Roman" w:hint="eastAsia"/>
              </w:rPr>
              <w:t>，参与安全环保型超高性能路（桥）面结构施工质量控制研究，对创新点4有贡献）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19.</w:t>
            </w:r>
            <w:r w:rsidRPr="006B7C8D">
              <w:rPr>
                <w:rFonts w:ascii="仿宋" w:eastAsia="仿宋" w:hAnsi="仿宋" w:cs="Times New Roman" w:hint="eastAsia"/>
              </w:rPr>
              <w:t>王世庚</w:t>
            </w:r>
            <w:r>
              <w:rPr>
                <w:rFonts w:ascii="仿宋" w:eastAsia="仿宋" w:hAnsi="仿宋" w:cs="Times New Roman" w:hint="eastAsia"/>
              </w:rPr>
              <w:t>（</w:t>
            </w:r>
            <w:r w:rsidRPr="00DA73F7">
              <w:rPr>
                <w:rFonts w:ascii="仿宋" w:eastAsia="仿宋" w:hAnsi="仿宋" w:cs="Times New Roman" w:hint="eastAsia"/>
              </w:rPr>
              <w:t>工程师</w:t>
            </w:r>
            <w:r>
              <w:rPr>
                <w:rFonts w:ascii="仿宋" w:eastAsia="仿宋" w:hAnsi="仿宋" w:cs="Times New Roman" w:hint="eastAsia"/>
              </w:rPr>
              <w:t>、</w:t>
            </w:r>
            <w:r w:rsidRPr="00DA73F7">
              <w:rPr>
                <w:rFonts w:ascii="仿宋" w:eastAsia="仿宋" w:hAnsi="仿宋" w:cs="Times New Roman" w:hint="eastAsia"/>
              </w:rPr>
              <w:t>广州珠江黄埔大桥建设有限公司</w:t>
            </w:r>
            <w:r>
              <w:rPr>
                <w:rFonts w:ascii="仿宋" w:eastAsia="仿宋" w:hAnsi="仿宋" w:cs="Times New Roman" w:hint="eastAsia"/>
              </w:rPr>
              <w:t>，参与安全环保型超高性能路（桥）面结构施工技术研究，对创新点4有贡献）</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20.</w:t>
            </w:r>
            <w:r w:rsidRPr="006B7C8D">
              <w:rPr>
                <w:rFonts w:ascii="仿宋" w:eastAsia="仿宋" w:hAnsi="仿宋" w:cs="Times New Roman" w:hint="eastAsia"/>
              </w:rPr>
              <w:t>李思源</w:t>
            </w:r>
            <w:r>
              <w:rPr>
                <w:rFonts w:ascii="仿宋" w:eastAsia="仿宋" w:hAnsi="仿宋" w:cs="Times New Roman" w:hint="eastAsia"/>
              </w:rPr>
              <w:t>（</w:t>
            </w:r>
            <w:r w:rsidRPr="00DA73F7">
              <w:rPr>
                <w:rFonts w:ascii="仿宋" w:eastAsia="仿宋" w:hAnsi="仿宋" w:cs="Times New Roman" w:hint="eastAsia"/>
              </w:rPr>
              <w:t>华南理工大学</w:t>
            </w:r>
            <w:r>
              <w:rPr>
                <w:rFonts w:ascii="仿宋" w:eastAsia="仿宋" w:hAnsi="仿宋" w:cs="Times New Roman" w:hint="eastAsia"/>
              </w:rPr>
              <w:t>，参与UHPP的各项室内试验研究，参与编写研究报告）</w:t>
            </w:r>
          </w:p>
        </w:tc>
      </w:tr>
      <w:tr w:rsidR="00134695" w:rsidTr="001464C0">
        <w:trPr>
          <w:trHeight w:val="8882"/>
          <w:jc w:val="center"/>
        </w:trPr>
        <w:tc>
          <w:tcPr>
            <w:tcW w:w="1615" w:type="dxa"/>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项目简介</w:t>
            </w:r>
          </w:p>
        </w:tc>
        <w:tc>
          <w:tcPr>
            <w:tcW w:w="7849" w:type="dxa"/>
            <w:vAlign w:val="center"/>
          </w:tcPr>
          <w:p w:rsidR="00134695" w:rsidRPr="0033073E" w:rsidRDefault="00134695" w:rsidP="001464C0">
            <w:pPr>
              <w:adjustRightInd w:val="0"/>
              <w:snapToGrid w:val="0"/>
              <w:ind w:firstLineChars="200" w:firstLine="420"/>
              <w:rPr>
                <w:rFonts w:ascii="仿宋" w:eastAsia="仿宋" w:hAnsi="仿宋" w:cs="Times New Roman"/>
              </w:rPr>
            </w:pPr>
            <w:r w:rsidRPr="0033073E">
              <w:rPr>
                <w:rFonts w:ascii="仿宋" w:eastAsia="仿宋" w:hAnsi="仿宋" w:cs="Times New Roman" w:hint="eastAsia"/>
              </w:rPr>
              <w:t>针对我国现行沥青混凝土路面设计方法出现的问题和矛盾以及路面使用过程中结构保护与功能提升的理论和技术问题，通过调查和需求分析，开展多领域、多学科的产学研合作，从理论方法、材料研发、结构设计、施工工艺以及检测标准等核心技术开展集成创新与成果应用。</w:t>
            </w:r>
          </w:p>
          <w:p w:rsidR="00134695" w:rsidRPr="0033073E" w:rsidRDefault="00134695" w:rsidP="001464C0">
            <w:pPr>
              <w:adjustRightInd w:val="0"/>
              <w:snapToGrid w:val="0"/>
              <w:ind w:firstLineChars="200" w:firstLine="420"/>
              <w:rPr>
                <w:rFonts w:ascii="仿宋" w:eastAsia="仿宋" w:hAnsi="仿宋" w:cs="Times New Roman"/>
              </w:rPr>
            </w:pPr>
            <w:r w:rsidRPr="0033073E">
              <w:rPr>
                <w:rFonts w:ascii="仿宋" w:eastAsia="仿宋" w:hAnsi="仿宋" w:cs="Times New Roman" w:hint="eastAsia"/>
              </w:rPr>
              <w:t>1.通过路面结构保护、路用功能提升、路面性能恢复的方法和核心技术的系统研究，首次提出路面主动保固和功能循环恢复的概念和配套技术的具体内涵，为公路路（桥）面开展高效预防性养护提供了理论和关键技术支撑。</w:t>
            </w:r>
          </w:p>
          <w:p w:rsidR="00134695" w:rsidRPr="0033073E" w:rsidRDefault="00134695" w:rsidP="001464C0">
            <w:pPr>
              <w:adjustRightInd w:val="0"/>
              <w:snapToGrid w:val="0"/>
              <w:ind w:firstLineChars="200" w:firstLine="420"/>
              <w:rPr>
                <w:rFonts w:ascii="仿宋" w:eastAsia="仿宋" w:hAnsi="仿宋" w:cs="Times New Roman"/>
              </w:rPr>
            </w:pPr>
            <w:r w:rsidRPr="0033073E">
              <w:rPr>
                <w:rFonts w:ascii="仿宋" w:eastAsia="仿宋" w:hAnsi="仿宋" w:cs="Times New Roman" w:hint="eastAsia"/>
              </w:rPr>
              <w:t>2.研发了孔隙率18-25%、孔隙连通率大于80%的耐久型超高性能路面(称为UHPP)，UHPP作为路面排水磨耗保固层能有效解决现行沥青路面设计方法中普遍出现的非排水式路面早期功能指标下降快、功能退化难以恢复和排水式路面（OGFC）孔隙堵塞、冻胀破坏、防水粘结层失效等问题。通过理论分析和实践验证，UHPP抗老化、抗车辙性能好，并具有优异的排水、抗滑、降噪、降温等功能，其黏结层对旧路具有优秀的加固、防水作用，加铺UHPP保固层对提高路面耐久性和行车安全性效果明显。</w:t>
            </w:r>
          </w:p>
          <w:p w:rsidR="00134695" w:rsidRPr="0033073E" w:rsidRDefault="00134695" w:rsidP="001464C0">
            <w:pPr>
              <w:adjustRightInd w:val="0"/>
              <w:snapToGrid w:val="0"/>
              <w:ind w:firstLineChars="200" w:firstLine="420"/>
              <w:rPr>
                <w:rFonts w:ascii="仿宋" w:eastAsia="仿宋" w:hAnsi="仿宋" w:cs="Times New Roman"/>
              </w:rPr>
            </w:pPr>
            <w:r w:rsidRPr="0033073E">
              <w:rPr>
                <w:rFonts w:ascii="仿宋" w:eastAsia="仿宋" w:hAnsi="仿宋" w:cs="Times New Roman" w:hint="eastAsia"/>
              </w:rPr>
              <w:t>3.研发了路用综合性能明显优于同类产品的高分聚合沥青和高分乳化沥青，提出了高分聚合沥青动力粘度60℃超过200000Pa</w:t>
            </w:r>
            <w:r w:rsidRPr="0033073E">
              <w:rPr>
                <w:rFonts w:ascii="宋体" w:eastAsia="宋体" w:hAnsi="宋体" w:cs="宋体" w:hint="eastAsia"/>
              </w:rPr>
              <w:t>•</w:t>
            </w:r>
            <w:r w:rsidRPr="0033073E">
              <w:rPr>
                <w:rFonts w:ascii="仿宋" w:eastAsia="仿宋" w:hAnsi="仿宋" w:cs="Times New Roman" w:hint="eastAsia"/>
              </w:rPr>
              <w:t>s、135℃小于4.5Pa</w:t>
            </w:r>
            <w:r w:rsidRPr="0033073E">
              <w:rPr>
                <w:rFonts w:ascii="宋体" w:eastAsia="宋体" w:hAnsi="宋体" w:cs="宋体" w:hint="eastAsia"/>
              </w:rPr>
              <w:t>•</w:t>
            </w:r>
            <w:r w:rsidRPr="0033073E">
              <w:rPr>
                <w:rFonts w:ascii="仿宋" w:eastAsia="仿宋" w:hAnsi="仿宋" w:cs="Times New Roman" w:hint="eastAsia"/>
              </w:rPr>
              <w:t>s、软化点大于80℃的三控指标和固含量大于65%、蒸发残留物软化点大于60℃的高分乳化沥青主要控制指标，以此为核心材料，改进了防水粘结层洒布与混合料摊铺一体化施工工艺，成功开发了超薄（厚1.5-2.5cm）和极薄（厚0.8-1.5cm）UHPP系列产品，并提出了相应的技术质量指标和检验标准。</w:t>
            </w:r>
          </w:p>
          <w:p w:rsidR="00134695" w:rsidRPr="0033073E" w:rsidRDefault="00134695" w:rsidP="001464C0">
            <w:pPr>
              <w:adjustRightInd w:val="0"/>
              <w:snapToGrid w:val="0"/>
              <w:ind w:firstLineChars="200" w:firstLine="420"/>
              <w:rPr>
                <w:rFonts w:ascii="仿宋" w:eastAsia="仿宋" w:hAnsi="仿宋" w:cs="Times New Roman"/>
              </w:rPr>
            </w:pPr>
            <w:r w:rsidRPr="0033073E">
              <w:rPr>
                <w:rFonts w:ascii="仿宋" w:eastAsia="仿宋" w:hAnsi="仿宋" w:cs="Times New Roman" w:hint="eastAsia"/>
              </w:rPr>
              <w:t>4.提出了路面功能提升与结构保固相结合的路用功能循环恢复技术，当UHPP使用期末，沥青膜出现一定程度的流失和老化，可以通过循环恢复施工工艺洒布高分乳化沥青方法进行结构补强，修复路面出现的麻面、松散、掉粒、微裂缝等病害，使路用性能得到恢复。</w:t>
            </w:r>
          </w:p>
          <w:p w:rsidR="00134695" w:rsidRPr="0033073E" w:rsidRDefault="00134695" w:rsidP="001464C0">
            <w:pPr>
              <w:adjustRightInd w:val="0"/>
              <w:snapToGrid w:val="0"/>
              <w:ind w:firstLineChars="200" w:firstLine="420"/>
              <w:rPr>
                <w:rFonts w:ascii="仿宋" w:eastAsia="仿宋" w:hAnsi="仿宋" w:cs="Times New Roman"/>
              </w:rPr>
            </w:pPr>
            <w:r w:rsidRPr="0033073E">
              <w:rPr>
                <w:rFonts w:ascii="仿宋" w:eastAsia="仿宋" w:hAnsi="仿宋" w:cs="Times New Roman" w:hint="eastAsia"/>
              </w:rPr>
              <w:t>5.研制了可用于路面排水磨耗保固层施工均匀性与渗水状况车载式快速检测系统，并开发了车载式红外成像图像分析处理软件，实际应用证明，该检测系统可用于UHPP等薄层类路面快速养护和施工质量同步检测与评价。</w:t>
            </w:r>
          </w:p>
          <w:p w:rsidR="00134695" w:rsidRDefault="00134695" w:rsidP="001464C0">
            <w:pPr>
              <w:adjustRightInd w:val="0"/>
              <w:snapToGrid w:val="0"/>
              <w:ind w:firstLineChars="200" w:firstLine="420"/>
              <w:rPr>
                <w:rFonts w:ascii="仿宋" w:eastAsia="仿宋" w:hAnsi="仿宋" w:cs="Times New Roman"/>
              </w:rPr>
            </w:pPr>
            <w:r w:rsidRPr="0033073E">
              <w:rPr>
                <w:rFonts w:ascii="仿宋" w:eastAsia="仿宋" w:hAnsi="仿宋" w:cs="Times New Roman" w:hint="eastAsia"/>
              </w:rPr>
              <w:t>研究获得发明专利2项、实用新型专利</w:t>
            </w:r>
            <w:r>
              <w:rPr>
                <w:rFonts w:ascii="仿宋" w:eastAsia="仿宋" w:hAnsi="仿宋" w:cs="Times New Roman" w:hint="eastAsia"/>
              </w:rPr>
              <w:t>9</w:t>
            </w:r>
            <w:r w:rsidRPr="0033073E">
              <w:rPr>
                <w:rFonts w:ascii="仿宋" w:eastAsia="仿宋" w:hAnsi="仿宋" w:cs="Times New Roman" w:hint="eastAsia"/>
              </w:rPr>
              <w:t>项，出版专著1部；申请受理发明专利8项；纳入《沥青路面预防性养护技术指南》，《路面排水磨耗保固层设计与施工指南》申报广东省地方标准。</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代表性论文</w:t>
            </w:r>
          </w:p>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专著目录</w:t>
            </w: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专著1：</w:t>
            </w:r>
            <w:r w:rsidRPr="00C62219">
              <w:rPr>
                <w:rFonts w:ascii="仿宋" w:eastAsia="仿宋" w:hAnsi="仿宋" w:cs="Times New Roman" w:hint="eastAsia"/>
              </w:rPr>
              <w:t>公路运营管理理论与方法</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论文1：</w:t>
            </w:r>
            <w:r w:rsidRPr="008A6FBE">
              <w:rPr>
                <w:rFonts w:ascii="仿宋" w:eastAsia="仿宋" w:hAnsi="仿宋" w:cs="Times New Roman" w:hint="eastAsia"/>
              </w:rPr>
              <w:t>珠江黄埔大桥钢桥面铺装大修关键技术</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8A6FBE" w:rsidRDefault="00134695" w:rsidP="001464C0">
            <w:pPr>
              <w:adjustRightInd w:val="0"/>
              <w:snapToGrid w:val="0"/>
              <w:rPr>
                <w:rFonts w:ascii="仿宋" w:eastAsia="仿宋" w:hAnsi="仿宋" w:cs="Times New Roman"/>
              </w:rPr>
            </w:pPr>
            <w:r>
              <w:rPr>
                <w:rFonts w:ascii="仿宋" w:eastAsia="仿宋" w:hAnsi="仿宋" w:cs="Times New Roman" w:hint="eastAsia"/>
              </w:rPr>
              <w:t>论文2：</w:t>
            </w:r>
            <w:r w:rsidRPr="008A6FBE">
              <w:rPr>
                <w:rFonts w:ascii="仿宋" w:eastAsia="仿宋" w:hAnsi="仿宋" w:cs="Times New Roman" w:hint="eastAsia"/>
              </w:rPr>
              <w:t>广州珠江黄埔大桥钢桥面铺装养护技术</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论文3：</w:t>
            </w:r>
            <w:r w:rsidRPr="00C62219">
              <w:rPr>
                <w:rFonts w:ascii="仿宋" w:eastAsia="仿宋" w:hAnsi="仿宋" w:cs="Times New Roman" w:hint="eastAsia"/>
              </w:rPr>
              <w:t>“沥可贴”在高速公路沥青路面预防性养护中的应用</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论文4：</w:t>
            </w:r>
            <w:r w:rsidRPr="00C62219">
              <w:rPr>
                <w:rFonts w:ascii="仿宋" w:eastAsia="仿宋" w:hAnsi="仿宋" w:cs="Times New Roman" w:hint="eastAsia"/>
              </w:rPr>
              <w:t>超薄封层在高速公路预防性养护中的应用</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论文5：</w:t>
            </w:r>
            <w:r w:rsidRPr="00C62219">
              <w:rPr>
                <w:rFonts w:ascii="仿宋" w:eastAsia="仿宋" w:hAnsi="仿宋" w:cs="Times New Roman" w:hint="eastAsia"/>
              </w:rPr>
              <w:t>广东高速公路沥青路面典型预防性养护措施使用效果观测及适用性分析</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论文6：</w:t>
            </w:r>
            <w:r w:rsidRPr="00C62219">
              <w:rPr>
                <w:rFonts w:ascii="仿宋" w:eastAsia="仿宋" w:hAnsi="仿宋" w:cs="Times New Roman" w:hint="eastAsia"/>
              </w:rPr>
              <w:t>沥青混凝土路面微表处养护效果分析与研究</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论文7：</w:t>
            </w:r>
            <w:r w:rsidRPr="00F36572">
              <w:rPr>
                <w:rFonts w:ascii="仿宋" w:eastAsia="仿宋" w:hAnsi="仿宋" w:cs="Times New Roman"/>
              </w:rPr>
              <w:t>Laboratory</w:t>
            </w:r>
            <w:r>
              <w:rPr>
                <w:rFonts w:ascii="仿宋" w:eastAsia="仿宋" w:hAnsi="仿宋" w:cs="Times New Roman" w:hint="eastAsia"/>
              </w:rPr>
              <w:t xml:space="preserve"> </w:t>
            </w:r>
            <w:r w:rsidRPr="00F36572">
              <w:rPr>
                <w:rFonts w:ascii="仿宋" w:eastAsia="仿宋" w:hAnsi="仿宋" w:cs="Times New Roman"/>
              </w:rPr>
              <w:t>study</w:t>
            </w:r>
            <w:r>
              <w:rPr>
                <w:rFonts w:ascii="仿宋" w:eastAsia="仿宋" w:hAnsi="仿宋" w:cs="Times New Roman" w:hint="eastAsia"/>
              </w:rPr>
              <w:t xml:space="preserve"> </w:t>
            </w:r>
            <w:r w:rsidRPr="00F36572">
              <w:rPr>
                <w:rFonts w:ascii="仿宋" w:eastAsia="仿宋" w:hAnsi="仿宋" w:cs="Times New Roman"/>
              </w:rPr>
              <w:t>and</w:t>
            </w:r>
            <w:r>
              <w:rPr>
                <w:rFonts w:ascii="仿宋" w:eastAsia="仿宋" w:hAnsi="仿宋" w:cs="Times New Roman" w:hint="eastAsia"/>
              </w:rPr>
              <w:t xml:space="preserve"> </w:t>
            </w:r>
            <w:r w:rsidRPr="00F36572">
              <w:rPr>
                <w:rFonts w:ascii="仿宋" w:eastAsia="仿宋" w:hAnsi="仿宋" w:cs="Times New Roman"/>
              </w:rPr>
              <w:t>performance</w:t>
            </w:r>
            <w:r>
              <w:rPr>
                <w:rFonts w:ascii="仿宋" w:eastAsia="仿宋" w:hAnsi="仿宋" w:cs="Times New Roman" w:hint="eastAsia"/>
              </w:rPr>
              <w:t xml:space="preserve"> </w:t>
            </w:r>
            <w:r w:rsidRPr="00F36572">
              <w:rPr>
                <w:rFonts w:ascii="仿宋" w:eastAsia="仿宋" w:hAnsi="仿宋" w:cs="Times New Roman"/>
              </w:rPr>
              <w:t>evaluation</w:t>
            </w:r>
            <w:r>
              <w:rPr>
                <w:rFonts w:ascii="仿宋" w:eastAsia="仿宋" w:hAnsi="仿宋" w:cs="Times New Roman" w:hint="eastAsia"/>
              </w:rPr>
              <w:t xml:space="preserve"> </w:t>
            </w:r>
            <w:r w:rsidRPr="00F36572">
              <w:rPr>
                <w:rFonts w:ascii="仿宋" w:eastAsia="仿宋" w:hAnsi="仿宋" w:cs="Times New Roman"/>
              </w:rPr>
              <w:t>of a</w:t>
            </w:r>
            <w:r>
              <w:rPr>
                <w:rFonts w:ascii="仿宋" w:eastAsia="仿宋" w:hAnsi="仿宋" w:cs="Times New Roman" w:hint="eastAsia"/>
              </w:rPr>
              <w:t xml:space="preserve"> </w:t>
            </w:r>
            <w:r w:rsidRPr="00F36572">
              <w:rPr>
                <w:rFonts w:ascii="仿宋" w:eastAsia="仿宋" w:hAnsi="仿宋" w:cs="Times New Roman"/>
              </w:rPr>
              <w:t>new</w:t>
            </w:r>
            <w:r>
              <w:rPr>
                <w:rFonts w:ascii="仿宋" w:eastAsia="仿宋" w:hAnsi="仿宋" w:cs="Times New Roman" w:hint="eastAsia"/>
              </w:rPr>
              <w:t xml:space="preserve"> </w:t>
            </w:r>
            <w:r w:rsidRPr="00F36572">
              <w:rPr>
                <w:rFonts w:ascii="仿宋" w:eastAsia="仿宋" w:hAnsi="仿宋" w:cs="Times New Roman"/>
              </w:rPr>
              <w:t>type</w:t>
            </w:r>
            <w:r>
              <w:rPr>
                <w:rFonts w:ascii="仿宋" w:eastAsia="仿宋" w:hAnsi="仿宋" w:cs="Times New Roman" w:hint="eastAsia"/>
              </w:rPr>
              <w:t xml:space="preserve"> </w:t>
            </w:r>
            <w:r w:rsidRPr="00F36572">
              <w:rPr>
                <w:rFonts w:ascii="仿宋" w:eastAsia="仿宋" w:hAnsi="仿宋" w:cs="Times New Roman"/>
              </w:rPr>
              <w:t>of</w:t>
            </w:r>
            <w:r>
              <w:rPr>
                <w:rFonts w:ascii="仿宋" w:eastAsia="仿宋" w:hAnsi="仿宋" w:cs="Times New Roman" w:hint="eastAsia"/>
              </w:rPr>
              <w:t xml:space="preserve"> </w:t>
            </w:r>
            <w:r w:rsidRPr="00F36572">
              <w:rPr>
                <w:rFonts w:ascii="仿宋" w:eastAsia="仿宋" w:hAnsi="仿宋" w:cs="Times New Roman"/>
              </w:rPr>
              <w:t>prime</w:t>
            </w:r>
            <w:r>
              <w:rPr>
                <w:rFonts w:ascii="仿宋" w:eastAsia="仿宋" w:hAnsi="仿宋" w:cs="Times New Roman" w:hint="eastAsia"/>
              </w:rPr>
              <w:t xml:space="preserve"> </w:t>
            </w:r>
            <w:r w:rsidRPr="00F36572">
              <w:rPr>
                <w:rFonts w:ascii="仿宋" w:eastAsia="仿宋" w:hAnsi="仿宋" w:cs="Times New Roman"/>
              </w:rPr>
              <w:t>coat</w:t>
            </w:r>
            <w:r>
              <w:rPr>
                <w:rFonts w:ascii="仿宋" w:eastAsia="仿宋" w:hAnsi="仿宋" w:cs="Times New Roman" w:hint="eastAsia"/>
              </w:rPr>
              <w:t xml:space="preserve"> </w:t>
            </w:r>
            <w:r w:rsidRPr="00F36572">
              <w:rPr>
                <w:rFonts w:ascii="仿宋" w:eastAsia="仿宋" w:hAnsi="仿宋" w:cs="Times New Roman"/>
              </w:rPr>
              <w:t>material</w:t>
            </w:r>
            <w:r>
              <w:rPr>
                <w:rFonts w:ascii="仿宋" w:eastAsia="仿宋" w:hAnsi="仿宋" w:cs="Times New Roman" w:hint="eastAsia"/>
              </w:rPr>
              <w:t xml:space="preserve"> </w:t>
            </w:r>
            <w:r w:rsidRPr="00F36572">
              <w:rPr>
                <w:rFonts w:ascii="仿宋" w:eastAsia="仿宋" w:hAnsi="仿宋" w:cs="Times New Roman"/>
              </w:rPr>
              <w:t>used</w:t>
            </w:r>
            <w:r>
              <w:rPr>
                <w:rFonts w:ascii="仿宋" w:eastAsia="仿宋" w:hAnsi="仿宋" w:cs="Times New Roman" w:hint="eastAsia"/>
              </w:rPr>
              <w:t xml:space="preserve"> </w:t>
            </w:r>
            <w:r w:rsidRPr="00F36572">
              <w:rPr>
                <w:rFonts w:ascii="仿宋" w:eastAsia="仿宋" w:hAnsi="仿宋" w:cs="Times New Roman"/>
              </w:rPr>
              <w:t>on</w:t>
            </w:r>
            <w:r>
              <w:rPr>
                <w:rFonts w:ascii="仿宋" w:eastAsia="仿宋" w:hAnsi="仿宋" w:cs="Times New Roman" w:hint="eastAsia"/>
              </w:rPr>
              <w:t xml:space="preserve"> </w:t>
            </w:r>
            <w:r w:rsidRPr="00F36572">
              <w:rPr>
                <w:rFonts w:ascii="仿宋" w:eastAsia="仿宋" w:hAnsi="仿宋" w:cs="Times New Roman"/>
              </w:rPr>
              <w:t>cement</w:t>
            </w:r>
            <w:r>
              <w:rPr>
                <w:rFonts w:ascii="仿宋" w:eastAsia="仿宋" w:hAnsi="仿宋" w:cs="Times New Roman" w:hint="eastAsia"/>
              </w:rPr>
              <w:t xml:space="preserve"> </w:t>
            </w:r>
            <w:r w:rsidRPr="00F36572">
              <w:rPr>
                <w:rFonts w:ascii="仿宋" w:eastAsia="仿宋" w:hAnsi="仿宋" w:cs="Times New Roman"/>
              </w:rPr>
              <w:t>treated base</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F36572"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论文8：</w:t>
            </w:r>
            <w:r w:rsidRPr="00D65694">
              <w:rPr>
                <w:rFonts w:ascii="仿宋" w:eastAsia="仿宋" w:hAnsi="仿宋" w:cs="Times New Roman"/>
              </w:rPr>
              <w:t>Designing a Skid-Resistant and Durable Asphalt Mixture Based on the Stress Concentration Distribution Rate</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知识产权名称</w:t>
            </w: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专利1：</w:t>
            </w:r>
            <w:r w:rsidRPr="00630A34">
              <w:rPr>
                <w:rFonts w:ascii="仿宋" w:eastAsia="仿宋" w:hAnsi="仿宋" w:cs="Times New Roman" w:hint="eastAsia"/>
              </w:rPr>
              <w:t>一种排水沥青混合料透水性能测试装置</w:t>
            </w:r>
            <w:r>
              <w:rPr>
                <w:rFonts w:ascii="仿宋" w:eastAsia="仿宋" w:hAnsi="仿宋" w:cs="Times New Roman" w:hint="eastAsia"/>
              </w:rPr>
              <w:t>（</w:t>
            </w:r>
            <w:r w:rsidRPr="00496146">
              <w:rPr>
                <w:rFonts w:ascii="仿宋" w:eastAsia="仿宋" w:hAnsi="仿宋" w:cs="Times New Roman"/>
              </w:rPr>
              <w:t>201520704913.1</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专利2：</w:t>
            </w:r>
            <w:r w:rsidRPr="00630A34">
              <w:rPr>
                <w:rFonts w:ascii="仿宋" w:eastAsia="仿宋" w:hAnsi="仿宋" w:cs="Times New Roman" w:hint="eastAsia"/>
              </w:rPr>
              <w:t>一种带侧面构造深度的沥青混合料圆柱体试件的制作方法</w:t>
            </w:r>
            <w:r>
              <w:rPr>
                <w:rFonts w:ascii="仿宋" w:eastAsia="仿宋" w:hAnsi="仿宋" w:cs="Times New Roman" w:hint="eastAsia"/>
              </w:rPr>
              <w:t>（</w:t>
            </w:r>
            <w:r w:rsidRPr="00DD201B">
              <w:rPr>
                <w:rFonts w:ascii="仿宋" w:eastAsia="仿宋" w:hAnsi="仿宋" w:cs="Times New Roman"/>
              </w:rPr>
              <w:t>201410289348.7</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专利3：</w:t>
            </w:r>
            <w:r w:rsidRPr="00630A34">
              <w:rPr>
                <w:rFonts w:ascii="仿宋" w:eastAsia="仿宋" w:hAnsi="仿宋" w:cs="Times New Roman" w:hint="eastAsia"/>
              </w:rPr>
              <w:t>一种新型的取芯夹具</w:t>
            </w:r>
            <w:r>
              <w:rPr>
                <w:rFonts w:ascii="仿宋" w:eastAsia="仿宋" w:hAnsi="仿宋" w:cs="Times New Roman" w:hint="eastAsia"/>
              </w:rPr>
              <w:t>（</w:t>
            </w:r>
            <w:r w:rsidRPr="00C61419">
              <w:rPr>
                <w:rFonts w:ascii="仿宋" w:eastAsia="仿宋" w:hAnsi="仿宋" w:cs="Times New Roman"/>
              </w:rPr>
              <w:t>201720071610.X</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专利4：</w:t>
            </w:r>
            <w:r w:rsidRPr="00630A34">
              <w:rPr>
                <w:rFonts w:ascii="仿宋" w:eastAsia="仿宋" w:hAnsi="仿宋" w:cs="Times New Roman" w:hint="eastAsia"/>
              </w:rPr>
              <w:t>一种新型的用于拉拔的夹具</w:t>
            </w:r>
            <w:r>
              <w:rPr>
                <w:rFonts w:ascii="仿宋" w:eastAsia="仿宋" w:hAnsi="仿宋" w:cs="Times New Roman" w:hint="eastAsia"/>
              </w:rPr>
              <w:t>（</w:t>
            </w:r>
            <w:r w:rsidRPr="006225BD">
              <w:rPr>
                <w:rFonts w:ascii="仿宋" w:eastAsia="仿宋" w:hAnsi="仿宋" w:cs="Times New Roman"/>
              </w:rPr>
              <w:t>201720072114.6</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专利5：</w:t>
            </w:r>
            <w:r w:rsidRPr="00630A34">
              <w:rPr>
                <w:rFonts w:ascii="仿宋" w:eastAsia="仿宋" w:hAnsi="仿宋" w:cs="Times New Roman" w:hint="eastAsia"/>
              </w:rPr>
              <w:t>一种新型的拉拔剪切试验仪</w:t>
            </w:r>
            <w:r>
              <w:rPr>
                <w:rFonts w:ascii="仿宋" w:eastAsia="仿宋" w:hAnsi="仿宋" w:cs="Times New Roman" w:hint="eastAsia"/>
              </w:rPr>
              <w:t>（</w:t>
            </w:r>
            <w:r w:rsidRPr="007264F6">
              <w:rPr>
                <w:rFonts w:ascii="仿宋" w:eastAsia="仿宋" w:hAnsi="仿宋" w:cs="Times New Roman"/>
              </w:rPr>
              <w:t>201620490167.5</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专利6：</w:t>
            </w:r>
            <w:r w:rsidRPr="00630A34">
              <w:rPr>
                <w:rFonts w:ascii="仿宋" w:eastAsia="仿宋" w:hAnsi="仿宋" w:cs="Times New Roman" w:hint="eastAsia"/>
              </w:rPr>
              <w:t>钢桥面铺装预防性养护用稳固封层材料</w:t>
            </w:r>
            <w:r>
              <w:rPr>
                <w:rFonts w:ascii="仿宋" w:eastAsia="仿宋" w:hAnsi="仿宋" w:cs="Times New Roman" w:hint="eastAsia"/>
              </w:rPr>
              <w:t>（</w:t>
            </w:r>
            <w:r w:rsidRPr="00DD201B">
              <w:rPr>
                <w:rFonts w:ascii="仿宋" w:eastAsia="仿宋" w:hAnsi="仿宋" w:cs="Times New Roman"/>
              </w:rPr>
              <w:t>201310389423.2</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专利7：</w:t>
            </w:r>
            <w:r w:rsidRPr="00630A34">
              <w:rPr>
                <w:rFonts w:ascii="仿宋" w:eastAsia="仿宋" w:hAnsi="仿宋" w:cs="Times New Roman" w:hint="eastAsia"/>
              </w:rPr>
              <w:t>一种彩色路面</w:t>
            </w:r>
            <w:r>
              <w:rPr>
                <w:rFonts w:ascii="仿宋" w:eastAsia="仿宋" w:hAnsi="仿宋" w:cs="Times New Roman" w:hint="eastAsia"/>
              </w:rPr>
              <w:t>（</w:t>
            </w:r>
            <w:r w:rsidRPr="007264F6">
              <w:rPr>
                <w:rFonts w:ascii="仿宋" w:eastAsia="仿宋" w:hAnsi="仿宋" w:cs="Times New Roman"/>
              </w:rPr>
              <w:t>201720532132.8</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专利8：</w:t>
            </w:r>
            <w:r w:rsidRPr="00630A34">
              <w:rPr>
                <w:rFonts w:ascii="仿宋" w:eastAsia="仿宋" w:hAnsi="仿宋" w:cs="Times New Roman" w:hint="eastAsia"/>
              </w:rPr>
              <w:t>一种超薄OGFC排水抗滑表面层结构</w:t>
            </w:r>
            <w:r>
              <w:rPr>
                <w:rFonts w:ascii="仿宋" w:eastAsia="仿宋" w:hAnsi="仿宋" w:cs="Times New Roman" w:hint="eastAsia"/>
              </w:rPr>
              <w:t>（</w:t>
            </w:r>
            <w:r w:rsidRPr="007264F6">
              <w:rPr>
                <w:rFonts w:ascii="仿宋" w:eastAsia="仿宋" w:hAnsi="仿宋" w:cs="Times New Roman"/>
              </w:rPr>
              <w:t>201620679612.2</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专利9：</w:t>
            </w:r>
            <w:r w:rsidRPr="000C2DA5">
              <w:rPr>
                <w:rFonts w:ascii="仿宋" w:eastAsia="仿宋" w:hAnsi="仿宋" w:cs="Times New Roman" w:hint="eastAsia"/>
              </w:rPr>
              <w:t>多层组合钢桥面铺装结构</w:t>
            </w:r>
            <w:r>
              <w:rPr>
                <w:rFonts w:ascii="仿宋" w:eastAsia="仿宋" w:hAnsi="仿宋" w:cs="Times New Roman" w:hint="eastAsia"/>
              </w:rPr>
              <w:t>（</w:t>
            </w:r>
            <w:r w:rsidRPr="00DD201B">
              <w:rPr>
                <w:rFonts w:ascii="仿宋" w:eastAsia="仿宋" w:hAnsi="仿宋" w:cs="Times New Roman"/>
              </w:rPr>
              <w:t>201721558333.1</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rPr>
                <w:rFonts w:ascii="仿宋" w:eastAsia="仿宋" w:hAnsi="仿宋" w:cs="Times New Roman"/>
              </w:rPr>
            </w:pPr>
            <w:r>
              <w:rPr>
                <w:rFonts w:ascii="仿宋" w:eastAsia="仿宋" w:hAnsi="仿宋" w:cs="Times New Roman" w:hint="eastAsia"/>
              </w:rPr>
              <w:t>专利10：</w:t>
            </w:r>
            <w:r w:rsidRPr="00630A34">
              <w:rPr>
                <w:rFonts w:ascii="仿宋" w:eastAsia="仿宋" w:hAnsi="仿宋" w:cs="Times New Roman" w:hint="eastAsia"/>
              </w:rPr>
              <w:t>一种粘聚力现场快速检测试验仪</w:t>
            </w:r>
            <w:r>
              <w:rPr>
                <w:rFonts w:ascii="仿宋" w:eastAsia="仿宋" w:hAnsi="仿宋" w:cs="Times New Roman" w:hint="eastAsia"/>
              </w:rPr>
              <w:t>（</w:t>
            </w:r>
            <w:r w:rsidRPr="007264F6">
              <w:rPr>
                <w:rFonts w:ascii="仿宋" w:eastAsia="仿宋" w:hAnsi="仿宋" w:cs="Times New Roman"/>
              </w:rPr>
              <w:t>201620489349.0</w:t>
            </w:r>
            <w:r>
              <w:rPr>
                <w:rFonts w:ascii="仿宋" w:eastAsia="仿宋" w:hAnsi="仿宋" w:cs="Times New Roman" w:hint="eastAsia"/>
              </w:rPr>
              <w:t>）</w:t>
            </w:r>
          </w:p>
        </w:tc>
      </w:tr>
      <w:tr w:rsidR="00134695" w:rsidTr="001464C0">
        <w:trPr>
          <w:trHeight w:val="2011"/>
          <w:jc w:val="center"/>
        </w:trPr>
        <w:tc>
          <w:tcPr>
            <w:tcW w:w="1615" w:type="dxa"/>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推广应用情况</w:t>
            </w:r>
          </w:p>
        </w:tc>
        <w:tc>
          <w:tcPr>
            <w:tcW w:w="7849" w:type="dxa"/>
            <w:vAlign w:val="center"/>
          </w:tcPr>
          <w:p w:rsidR="00134695" w:rsidRDefault="00134695" w:rsidP="001464C0">
            <w:pPr>
              <w:adjustRightInd w:val="0"/>
              <w:snapToGrid w:val="0"/>
              <w:ind w:firstLineChars="200" w:firstLine="420"/>
              <w:rPr>
                <w:rFonts w:ascii="仿宋" w:eastAsia="仿宋" w:hAnsi="仿宋" w:cs="Times New Roman"/>
              </w:rPr>
            </w:pPr>
            <w:r w:rsidRPr="00A42AA2">
              <w:rPr>
                <w:rFonts w:ascii="仿宋" w:eastAsia="仿宋" w:hAnsi="仿宋" w:cs="Times New Roman" w:hint="eastAsia"/>
              </w:rPr>
              <w:t>项目对提升我国公路的路面质量、养护水平和保障行车安全性、舒适性作用明显，对行业和专用技术进步具有很好推动作用。研究成果推广应用前景广阔，经济和社会效益显著，并已成功应用于广州珠江黄埔大桥（包括主跨1108m、梁宽41.69m悬索桥，主跨383m单塔斜拉桥）、国道主干线广州绕城公路东段、广州市凤凰山隧道、大广高速粤境段等新旧路（桥）面和大跨度钢桥面铺装，总实施面积超过57.2万㎡，产生直接经济效益10359万元。研究成果的应用有效改善了原有路（桥）面的技术性能，提高了施工效率且质量易于保证，大幅降低对环境和交通的影响，行驶舒适、安全、耐久、环保，充分体现了预防性养护理念，大幅降低了养护成本，创造了良好的社会经济效益。</w:t>
            </w:r>
          </w:p>
        </w:tc>
      </w:tr>
    </w:tbl>
    <w:p w:rsidR="00134695" w:rsidRDefault="00134695" w:rsidP="00134695">
      <w:pPr>
        <w:tabs>
          <w:tab w:val="left" w:pos="425"/>
        </w:tabs>
        <w:autoSpaceDE w:val="0"/>
        <w:autoSpaceDN w:val="0"/>
        <w:adjustRightInd w:val="0"/>
        <w:snapToGrid w:val="0"/>
        <w:spacing w:line="360" w:lineRule="auto"/>
        <w:ind w:firstLineChars="200" w:firstLine="480"/>
        <w:jc w:val="left"/>
        <w:rPr>
          <w:rFonts w:ascii="仿宋" w:eastAsia="仿宋" w:hAnsi="仿宋" w:cs="Times New Roman"/>
          <w:sz w:val="24"/>
        </w:rPr>
      </w:pPr>
    </w:p>
    <w:p w:rsidR="00134695" w:rsidRDefault="00134695">
      <w:pPr>
        <w:sectPr w:rsidR="00134695" w:rsidSect="00704541">
          <w:pgSz w:w="11906" w:h="16838"/>
          <w:pgMar w:top="1418" w:right="1134" w:bottom="1418" w:left="1701" w:header="851" w:footer="992" w:gutter="0"/>
          <w:cols w:space="720"/>
          <w:docGrid w:linePitch="312"/>
        </w:sectPr>
      </w:pPr>
    </w:p>
    <w:p w:rsidR="00134695" w:rsidRPr="00134695" w:rsidRDefault="00CC2EF0" w:rsidP="00134695">
      <w:pPr>
        <w:pStyle w:val="1"/>
        <w:rPr>
          <w:rFonts w:ascii="宋体" w:eastAsia="宋体" w:hAnsi="宋体" w:cs="宋体"/>
          <w:b/>
          <w:bCs/>
          <w:sz w:val="32"/>
          <w:szCs w:val="32"/>
        </w:rPr>
      </w:pPr>
      <w:r>
        <w:rPr>
          <w:rFonts w:ascii="宋体" w:eastAsia="宋体" w:hAnsi="宋体" w:cs="宋体" w:hint="eastAsia"/>
          <w:b/>
          <w:bCs/>
          <w:sz w:val="32"/>
          <w:szCs w:val="32"/>
        </w:rPr>
        <w:lastRenderedPageBreak/>
        <w:t>3、</w:t>
      </w:r>
      <w:r w:rsidR="00134695" w:rsidRPr="00134695">
        <w:rPr>
          <w:rFonts w:ascii="宋体" w:eastAsia="宋体" w:hAnsi="宋体" w:cs="宋体" w:hint="eastAsia"/>
          <w:b/>
          <w:bCs/>
          <w:sz w:val="32"/>
          <w:szCs w:val="32"/>
        </w:rPr>
        <w:t>高速公路智能交通大数据关键技术及应用</w:t>
      </w:r>
    </w:p>
    <w:p w:rsidR="00134695" w:rsidRPr="00134695" w:rsidRDefault="00134695" w:rsidP="00134695">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p w:rsidR="00134695" w:rsidRDefault="00134695" w:rsidP="00134695"/>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849"/>
      </w:tblGrid>
      <w:tr w:rsidR="00134695" w:rsidTr="001464C0">
        <w:trPr>
          <w:trHeight w:val="397"/>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rsidR="00134695" w:rsidRDefault="00134695" w:rsidP="001464C0">
            <w:pPr>
              <w:spacing w:line="360" w:lineRule="auto"/>
              <w:jc w:val="center"/>
              <w:rPr>
                <w:rFonts w:ascii="仿宋" w:eastAsia="仿宋" w:hAnsi="仿宋"/>
                <w:b/>
                <w:bCs/>
              </w:rPr>
            </w:pPr>
            <w:r w:rsidRPr="006446D8">
              <w:rPr>
                <w:rFonts w:ascii="仿宋" w:eastAsia="仿宋" w:hAnsi="仿宋" w:hint="eastAsia"/>
                <w:b/>
                <w:bCs/>
              </w:rPr>
              <w:t>高速公路智能交通大数据关键技术及应用</w:t>
            </w:r>
          </w:p>
        </w:tc>
      </w:tr>
      <w:tr w:rsidR="00134695" w:rsidTr="001464C0">
        <w:trPr>
          <w:trHeight w:val="397"/>
          <w:jc w:val="center"/>
        </w:trPr>
        <w:tc>
          <w:tcPr>
            <w:tcW w:w="1615" w:type="dxa"/>
            <w:vMerge w:val="restart"/>
            <w:vAlign w:val="center"/>
          </w:tcPr>
          <w:p w:rsidR="00134695" w:rsidRDefault="00134695" w:rsidP="001464C0">
            <w:pPr>
              <w:snapToGrid w:val="0"/>
              <w:jc w:val="center"/>
              <w:rPr>
                <w:rFonts w:ascii="仿宋" w:eastAsia="仿宋" w:hAnsi="仿宋"/>
              </w:rPr>
            </w:pPr>
            <w:r>
              <w:rPr>
                <w:rFonts w:ascii="仿宋" w:eastAsia="仿宋" w:hAnsi="仿宋" w:hint="eastAsia"/>
                <w:b/>
                <w:bCs/>
              </w:rPr>
              <w:t>主要完成单位</w:t>
            </w:r>
          </w:p>
        </w:tc>
        <w:tc>
          <w:tcPr>
            <w:tcW w:w="7849" w:type="dxa"/>
            <w:vAlign w:val="center"/>
          </w:tcPr>
          <w:p w:rsidR="00134695" w:rsidRDefault="00134695" w:rsidP="001464C0">
            <w:pPr>
              <w:spacing w:line="360" w:lineRule="auto"/>
              <w:rPr>
                <w:rFonts w:ascii="仿宋" w:eastAsia="仿宋" w:hAnsi="仿宋"/>
              </w:rPr>
            </w:pPr>
            <w:r w:rsidRPr="006446D8">
              <w:rPr>
                <w:rFonts w:ascii="仿宋" w:eastAsia="仿宋" w:hAnsi="仿宋" w:hint="eastAsia"/>
              </w:rPr>
              <w:t>广东利通科技投资有限公司,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Default="00134695" w:rsidP="001464C0">
            <w:pPr>
              <w:spacing w:line="360" w:lineRule="auto"/>
              <w:rPr>
                <w:rFonts w:ascii="仿宋" w:eastAsia="仿宋" w:hAnsi="仿宋" w:cs="宋体"/>
              </w:rPr>
            </w:pPr>
            <w:r>
              <w:rPr>
                <w:rFonts w:ascii="仿宋" w:eastAsia="仿宋" w:hAnsi="仿宋" w:hint="eastAsia"/>
              </w:rPr>
              <w:t>广东工业大学</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Default="00134695" w:rsidP="001464C0">
            <w:pPr>
              <w:spacing w:line="360" w:lineRule="auto"/>
              <w:jc w:val="left"/>
              <w:rPr>
                <w:rFonts w:ascii="仿宋" w:eastAsia="仿宋" w:hAnsi="仿宋" w:cs="宋体"/>
              </w:rPr>
            </w:pPr>
            <w:r>
              <w:rPr>
                <w:rFonts w:ascii="仿宋" w:eastAsia="仿宋" w:hAnsi="仿宋" w:cs="宋体" w:hint="eastAsia"/>
              </w:rPr>
              <w:t>广东省科技基础条件平台中心</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Default="00134695" w:rsidP="001464C0">
            <w:pPr>
              <w:spacing w:line="360" w:lineRule="auto"/>
              <w:jc w:val="left"/>
              <w:rPr>
                <w:rFonts w:ascii="仿宋" w:eastAsia="仿宋" w:hAnsi="仿宋" w:cs="宋体"/>
              </w:rPr>
            </w:pPr>
            <w:r>
              <w:rPr>
                <w:rFonts w:ascii="仿宋" w:eastAsia="仿宋" w:hAnsi="仿宋" w:cs="宋体" w:hint="eastAsia"/>
              </w:rPr>
              <w:t>广东新粤交通投资有限公司</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主要完成人</w:t>
            </w:r>
          </w:p>
          <w:p w:rsidR="00134695" w:rsidRDefault="00134695" w:rsidP="001464C0">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1.戴连贵（教授级高级工程师，广东利通科技投资有限公司，软件著作权7、8、9、</w:t>
            </w:r>
            <w:r>
              <w:rPr>
                <w:rFonts w:ascii="仿宋" w:eastAsia="仿宋" w:hAnsi="仿宋"/>
              </w:rPr>
              <w:t>10</w:t>
            </w:r>
            <w:r>
              <w:rPr>
                <w:rFonts w:ascii="仿宋" w:eastAsia="仿宋" w:hAnsi="仿宋" w:hint="eastAsia"/>
              </w:rPr>
              <w:t>完成</w:t>
            </w:r>
            <w:r>
              <w:rPr>
                <w:rFonts w:ascii="仿宋" w:eastAsia="仿宋" w:hAnsi="仿宋"/>
              </w:rPr>
              <w:t>人</w:t>
            </w:r>
            <w:r>
              <w:rPr>
                <w:rFonts w:ascii="仿宋" w:eastAsia="仿宋" w:hAnsi="仿宋" w:hint="eastAsia"/>
              </w:rPr>
              <w:t>，论著7编写人员，</w:t>
            </w:r>
            <w:r w:rsidRPr="00F543F1">
              <w:rPr>
                <w:rFonts w:ascii="仿宋" w:eastAsia="仿宋" w:hAnsi="仿宋" w:hint="eastAsia"/>
              </w:rPr>
              <w:t>本项目的第一负责人，项目的总体设计</w:t>
            </w:r>
            <w:r>
              <w:rPr>
                <w:rFonts w:ascii="仿宋" w:eastAsia="仿宋" w:hAnsi="仿宋" w:hint="eastAsia"/>
              </w:rPr>
              <w:t>、建设</w:t>
            </w:r>
            <w:r w:rsidRPr="00F543F1">
              <w:rPr>
                <w:rFonts w:ascii="仿宋" w:eastAsia="仿宋" w:hAnsi="仿宋" w:hint="eastAsia"/>
              </w:rPr>
              <w:t>实施</w:t>
            </w:r>
            <w:r>
              <w:rPr>
                <w:rFonts w:ascii="仿宋" w:eastAsia="仿宋" w:hAnsi="仿宋" w:hint="eastAsia"/>
              </w:rPr>
              <w:t>、应用推广，为本次报奖项目主要创新点1、4、6、7的主要贡献者之一）</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2.蔡延光（教授，广东工业大学，主要负责项目的关键技术研究、关键难点攻关。专利1、2、</w:t>
            </w:r>
            <w:r>
              <w:rPr>
                <w:rFonts w:ascii="仿宋" w:eastAsia="仿宋" w:hAnsi="仿宋"/>
              </w:rPr>
              <w:t>3</w:t>
            </w:r>
            <w:r>
              <w:rPr>
                <w:rFonts w:ascii="仿宋" w:eastAsia="仿宋" w:hAnsi="仿宋" w:hint="eastAsia"/>
              </w:rPr>
              <w:t>、</w:t>
            </w:r>
            <w:r>
              <w:rPr>
                <w:rFonts w:ascii="仿宋" w:eastAsia="仿宋" w:hAnsi="仿宋"/>
              </w:rPr>
              <w:t>4</w:t>
            </w:r>
            <w:r>
              <w:rPr>
                <w:rFonts w:ascii="仿宋" w:eastAsia="仿宋" w:hAnsi="仿宋" w:hint="eastAsia"/>
              </w:rPr>
              <w:t>、</w:t>
            </w:r>
            <w:r>
              <w:rPr>
                <w:rFonts w:ascii="仿宋" w:eastAsia="仿宋" w:hAnsi="仿宋"/>
              </w:rPr>
              <w:t>5第一发明人</w:t>
            </w:r>
            <w:r>
              <w:rPr>
                <w:rFonts w:ascii="仿宋" w:eastAsia="仿宋" w:hAnsi="仿宋" w:hint="eastAsia"/>
              </w:rPr>
              <w:t>，</w:t>
            </w:r>
            <w:r>
              <w:rPr>
                <w:rFonts w:ascii="仿宋" w:eastAsia="仿宋" w:hAnsi="仿宋"/>
              </w:rPr>
              <w:t>论著</w:t>
            </w:r>
            <w:r>
              <w:rPr>
                <w:rFonts w:ascii="仿宋" w:eastAsia="仿宋" w:hAnsi="仿宋" w:hint="eastAsia"/>
              </w:rPr>
              <w:t>1、5第一作者，关键技术研究、关键难点攻关，技术负责人，为本次报奖项目主要创新点1、</w:t>
            </w:r>
            <w:r>
              <w:rPr>
                <w:rFonts w:ascii="仿宋" w:eastAsia="仿宋" w:hAnsi="仿宋"/>
              </w:rPr>
              <w:t>2</w:t>
            </w:r>
            <w:r>
              <w:rPr>
                <w:rFonts w:ascii="仿宋" w:eastAsia="仿宋" w:hAnsi="仿宋" w:hint="eastAsia"/>
              </w:rPr>
              <w:t>、</w:t>
            </w:r>
            <w:r>
              <w:rPr>
                <w:rFonts w:ascii="仿宋" w:eastAsia="仿宋" w:hAnsi="仿宋"/>
              </w:rPr>
              <w:t>3</w:t>
            </w:r>
            <w:r>
              <w:rPr>
                <w:rFonts w:ascii="仿宋" w:eastAsia="仿宋" w:hAnsi="仿宋" w:hint="eastAsia"/>
              </w:rPr>
              <w:t>、</w:t>
            </w:r>
            <w:r>
              <w:rPr>
                <w:rFonts w:ascii="仿宋" w:eastAsia="仿宋" w:hAnsi="仿宋"/>
              </w:rPr>
              <w:t>5</w:t>
            </w:r>
            <w:r>
              <w:rPr>
                <w:rFonts w:ascii="仿宋" w:eastAsia="仿宋" w:hAnsi="仿宋" w:hint="eastAsia"/>
              </w:rPr>
              <w:t>、8的主要贡献者之一）</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3.罗亮（教授级高级工程师，广东省科技基础条件平台中心，大数据的识别、校正、存储和分析，项目经济与社会效益分析，项目建设人员，为本次报奖项目主要创新点1、</w:t>
            </w:r>
            <w:r>
              <w:rPr>
                <w:rFonts w:ascii="仿宋" w:eastAsia="仿宋" w:hAnsi="仿宋"/>
              </w:rPr>
              <w:t>2</w:t>
            </w:r>
            <w:r>
              <w:rPr>
                <w:rFonts w:ascii="仿宋" w:eastAsia="仿宋" w:hAnsi="仿宋" w:hint="eastAsia"/>
              </w:rPr>
              <w:t>、</w:t>
            </w:r>
            <w:r>
              <w:rPr>
                <w:rFonts w:ascii="仿宋" w:eastAsia="仿宋" w:hAnsi="仿宋"/>
              </w:rPr>
              <w:t>7</w:t>
            </w:r>
            <w:r>
              <w:rPr>
                <w:rFonts w:ascii="仿宋" w:eastAsia="仿宋" w:hAnsi="仿宋" w:hint="eastAsia"/>
              </w:rPr>
              <w:t>的主要贡献者之一）</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sidRPr="00A47873">
              <w:rPr>
                <w:rFonts w:ascii="仿宋" w:eastAsia="仿宋" w:hAnsi="仿宋" w:hint="eastAsia"/>
              </w:rPr>
              <w:t>4.杨源（工程师</w:t>
            </w:r>
            <w:r>
              <w:rPr>
                <w:rFonts w:ascii="仿宋" w:eastAsia="仿宋" w:hAnsi="仿宋" w:hint="eastAsia"/>
              </w:rPr>
              <w:t>，广东利通科技投资有限公司，负责统筹、组织、管理本项目各应用平台系统的设计、系统实现、系统测试等工作。软件著作权7、8、9、</w:t>
            </w:r>
            <w:r>
              <w:rPr>
                <w:rFonts w:ascii="仿宋" w:eastAsia="仿宋" w:hAnsi="仿宋"/>
              </w:rPr>
              <w:t>10</w:t>
            </w:r>
            <w:r>
              <w:rPr>
                <w:rFonts w:ascii="仿宋" w:eastAsia="仿宋" w:hAnsi="仿宋" w:hint="eastAsia"/>
              </w:rPr>
              <w:t>完成</w:t>
            </w:r>
            <w:r>
              <w:rPr>
                <w:rFonts w:ascii="仿宋" w:eastAsia="仿宋" w:hAnsi="仿宋"/>
              </w:rPr>
              <w:t>人</w:t>
            </w:r>
            <w:r>
              <w:rPr>
                <w:rFonts w:ascii="仿宋" w:eastAsia="仿宋" w:hAnsi="仿宋" w:hint="eastAsia"/>
              </w:rPr>
              <w:t>，论著7编写人员，系统架构设计，项目建设人员，为本次报奖项目主要创新点1、4、6、7的主要贡献者之一</w:t>
            </w:r>
            <w:r w:rsidRPr="00A47873">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sidRPr="00A47873">
              <w:rPr>
                <w:rFonts w:ascii="仿宋" w:eastAsia="仿宋" w:hAnsi="仿宋" w:hint="eastAsia"/>
              </w:rPr>
              <w:t>5.邢万勇（工程师</w:t>
            </w:r>
            <w:r>
              <w:rPr>
                <w:rFonts w:ascii="仿宋" w:eastAsia="仿宋" w:hAnsi="仿宋" w:hint="eastAsia"/>
              </w:rPr>
              <w:t>，广东利通科技投资有限公司，负责统筹、组织、管理本项目各应用平台系统的需求分析、系统测试等工作。软件著作权7、8、9、</w:t>
            </w:r>
            <w:r>
              <w:rPr>
                <w:rFonts w:ascii="仿宋" w:eastAsia="仿宋" w:hAnsi="仿宋"/>
              </w:rPr>
              <w:t>10</w:t>
            </w:r>
            <w:r>
              <w:rPr>
                <w:rFonts w:ascii="仿宋" w:eastAsia="仿宋" w:hAnsi="仿宋" w:hint="eastAsia"/>
              </w:rPr>
              <w:t>完成</w:t>
            </w:r>
            <w:r>
              <w:rPr>
                <w:rFonts w:ascii="仿宋" w:eastAsia="仿宋" w:hAnsi="仿宋"/>
              </w:rPr>
              <w:t>人</w:t>
            </w:r>
            <w:r>
              <w:rPr>
                <w:rFonts w:ascii="仿宋" w:eastAsia="仿宋" w:hAnsi="仿宋" w:hint="eastAsia"/>
              </w:rPr>
              <w:t>，论著7第一作者，为本次报奖项目主要创新点1、4、6、7的主要贡献者之一</w:t>
            </w:r>
            <w:r w:rsidRPr="00A47873">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sidRPr="00A47873">
              <w:rPr>
                <w:rFonts w:ascii="仿宋" w:eastAsia="仿宋" w:hAnsi="仿宋" w:hint="eastAsia"/>
              </w:rPr>
              <w:t>6.吴佑全（高级工程师</w:t>
            </w:r>
            <w:r>
              <w:rPr>
                <w:rFonts w:ascii="仿宋" w:eastAsia="仿宋" w:hAnsi="仿宋" w:hint="eastAsia"/>
              </w:rPr>
              <w:t>，</w:t>
            </w:r>
            <w:r w:rsidRPr="00A47873">
              <w:rPr>
                <w:rFonts w:ascii="仿宋" w:eastAsia="仿宋" w:hAnsi="仿宋" w:hint="eastAsia"/>
              </w:rPr>
              <w:t>广东新粤交通投资有限公司</w:t>
            </w:r>
            <w:r>
              <w:rPr>
                <w:rFonts w:ascii="仿宋" w:eastAsia="仿宋" w:hAnsi="仿宋" w:hint="eastAsia"/>
              </w:rPr>
              <w:t>，</w:t>
            </w:r>
            <w:bookmarkStart w:id="0" w:name="_GoBack"/>
            <w:bookmarkEnd w:id="0"/>
            <w:r>
              <w:rPr>
                <w:rFonts w:ascii="仿宋" w:eastAsia="仿宋" w:hAnsi="仿宋" w:hint="eastAsia"/>
              </w:rPr>
              <w:t>负责各高速公路路段实地考察、调研，实施组织，应用推广，项目建设人员，为本次报奖项目主要创新点1、</w:t>
            </w:r>
            <w:r>
              <w:rPr>
                <w:rFonts w:ascii="仿宋" w:eastAsia="仿宋" w:hAnsi="仿宋"/>
              </w:rPr>
              <w:t>2</w:t>
            </w:r>
            <w:r>
              <w:rPr>
                <w:rFonts w:ascii="仿宋" w:eastAsia="仿宋" w:hAnsi="仿宋" w:hint="eastAsia"/>
              </w:rPr>
              <w:t>、</w:t>
            </w:r>
            <w:r>
              <w:rPr>
                <w:rFonts w:ascii="仿宋" w:eastAsia="仿宋" w:hAnsi="仿宋"/>
              </w:rPr>
              <w:t>3</w:t>
            </w:r>
            <w:r>
              <w:rPr>
                <w:rFonts w:ascii="仿宋" w:eastAsia="仿宋" w:hAnsi="仿宋" w:hint="eastAsia"/>
              </w:rPr>
              <w:t>的主要贡献者之一</w:t>
            </w:r>
            <w:r w:rsidRPr="00A47873">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A47873" w:rsidRDefault="00134695" w:rsidP="001464C0">
            <w:pPr>
              <w:pStyle w:val="HTML"/>
              <w:wordWrap w:val="0"/>
              <w:spacing w:line="240" w:lineRule="atLeast"/>
              <w:rPr>
                <w:color w:val="333333"/>
                <w:sz w:val="21"/>
                <w:szCs w:val="21"/>
              </w:rPr>
            </w:pPr>
            <w:r w:rsidRPr="00A47873">
              <w:rPr>
                <w:rFonts w:ascii="仿宋" w:eastAsia="仿宋" w:hAnsi="仿宋" w:cs="Times New Roman" w:hint="eastAsia"/>
                <w:kern w:val="2"/>
                <w:sz w:val="21"/>
              </w:rPr>
              <w:t>7.吴志龙（无</w:t>
            </w:r>
            <w:r>
              <w:rPr>
                <w:rFonts w:ascii="仿宋" w:eastAsia="仿宋" w:hAnsi="仿宋" w:cs="Times New Roman" w:hint="eastAsia"/>
                <w:kern w:val="2"/>
                <w:sz w:val="21"/>
              </w:rPr>
              <w:t>，</w:t>
            </w:r>
            <w:r w:rsidRPr="00A47873">
              <w:rPr>
                <w:rFonts w:ascii="仿宋" w:eastAsia="仿宋" w:hAnsi="仿宋" w:cs="Times New Roman" w:hint="eastAsia"/>
                <w:kern w:val="2"/>
                <w:sz w:val="21"/>
              </w:rPr>
              <w:t>广东利通科技投资有限公司</w:t>
            </w:r>
            <w:r>
              <w:rPr>
                <w:rFonts w:ascii="仿宋" w:eastAsia="仿宋" w:hAnsi="仿宋" w:cs="Times New Roman" w:hint="eastAsia"/>
                <w:kern w:val="2"/>
                <w:sz w:val="21"/>
              </w:rPr>
              <w:t>，系统实现，项目建设人员，为本次报奖项目主要创新点</w:t>
            </w:r>
            <w:r w:rsidRPr="002A74E8">
              <w:rPr>
                <w:rFonts w:ascii="仿宋" w:eastAsia="仿宋" w:hAnsi="仿宋" w:cs="Times New Roman" w:hint="eastAsia"/>
                <w:kern w:val="2"/>
                <w:sz w:val="21"/>
              </w:rPr>
              <w:t>1</w:t>
            </w:r>
            <w:r>
              <w:rPr>
                <w:rFonts w:ascii="仿宋" w:eastAsia="仿宋" w:hAnsi="仿宋" w:cs="Times New Roman" w:hint="eastAsia"/>
                <w:kern w:val="2"/>
                <w:sz w:val="21"/>
              </w:rPr>
              <w:t>、</w:t>
            </w:r>
            <w:r w:rsidRPr="002A74E8">
              <w:rPr>
                <w:rFonts w:ascii="仿宋" w:eastAsia="仿宋" w:hAnsi="仿宋" w:cs="Times New Roman" w:hint="eastAsia"/>
                <w:kern w:val="2"/>
                <w:sz w:val="21"/>
              </w:rPr>
              <w:t>4</w:t>
            </w:r>
            <w:r>
              <w:rPr>
                <w:rFonts w:ascii="仿宋" w:eastAsia="仿宋" w:hAnsi="仿宋" w:cs="Times New Roman" w:hint="eastAsia"/>
                <w:kern w:val="2"/>
                <w:sz w:val="21"/>
              </w:rPr>
              <w:t>、</w:t>
            </w:r>
            <w:r w:rsidRPr="002A74E8">
              <w:rPr>
                <w:rFonts w:ascii="仿宋" w:eastAsia="仿宋" w:hAnsi="仿宋" w:cs="Times New Roman" w:hint="eastAsia"/>
                <w:kern w:val="2"/>
                <w:sz w:val="21"/>
              </w:rPr>
              <w:t>6</w:t>
            </w:r>
            <w:r>
              <w:rPr>
                <w:rFonts w:ascii="仿宋" w:eastAsia="仿宋" w:hAnsi="仿宋" w:cs="Times New Roman" w:hint="eastAsia"/>
                <w:kern w:val="2"/>
                <w:sz w:val="21"/>
              </w:rPr>
              <w:t>、</w:t>
            </w:r>
            <w:r w:rsidRPr="002A74E8">
              <w:rPr>
                <w:rFonts w:ascii="仿宋" w:eastAsia="仿宋" w:hAnsi="仿宋" w:cs="Times New Roman" w:hint="eastAsia"/>
                <w:kern w:val="2"/>
                <w:sz w:val="21"/>
              </w:rPr>
              <w:t>7的主要贡献者之一</w:t>
            </w:r>
            <w:r w:rsidRPr="00A47873">
              <w:rPr>
                <w:rFonts w:ascii="仿宋" w:eastAsia="仿宋" w:hAnsi="仿宋" w:cs="Times New Roman" w:hint="eastAsia"/>
                <w:kern w:val="2"/>
                <w:sz w:val="21"/>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sidRPr="00A47873">
              <w:rPr>
                <w:rFonts w:ascii="仿宋" w:eastAsia="仿宋" w:hAnsi="仿宋" w:hint="eastAsia"/>
              </w:rPr>
              <w:t>8.赵晓萌（工程师</w:t>
            </w:r>
            <w:r>
              <w:rPr>
                <w:rFonts w:ascii="仿宋" w:eastAsia="仿宋" w:hAnsi="仿宋" w:hint="eastAsia"/>
              </w:rPr>
              <w:t>，</w:t>
            </w:r>
            <w:r w:rsidRPr="00A47873">
              <w:rPr>
                <w:rFonts w:ascii="仿宋" w:eastAsia="仿宋" w:hAnsi="仿宋" w:hint="eastAsia"/>
              </w:rPr>
              <w:t>广东省科技基础条件平台中心</w:t>
            </w:r>
            <w:r>
              <w:rPr>
                <w:rFonts w:ascii="仿宋" w:eastAsia="仿宋" w:hAnsi="仿宋" w:hint="eastAsia"/>
              </w:rPr>
              <w:t>，负责对大数据的识别、校正、存储和分析。论著</w:t>
            </w:r>
            <w:r>
              <w:rPr>
                <w:rFonts w:ascii="仿宋" w:eastAsia="仿宋" w:hAnsi="仿宋"/>
              </w:rPr>
              <w:t>6</w:t>
            </w:r>
            <w:r>
              <w:rPr>
                <w:rFonts w:ascii="仿宋" w:eastAsia="仿宋" w:hAnsi="仿宋" w:hint="eastAsia"/>
              </w:rPr>
              <w:t>第一作者，为本次报奖项目主要创新点1、</w:t>
            </w:r>
            <w:r>
              <w:rPr>
                <w:rFonts w:ascii="仿宋" w:eastAsia="仿宋" w:hAnsi="仿宋"/>
              </w:rPr>
              <w:t>2</w:t>
            </w:r>
            <w:r>
              <w:rPr>
                <w:rFonts w:ascii="仿宋" w:eastAsia="仿宋" w:hAnsi="仿宋" w:hint="eastAsia"/>
              </w:rPr>
              <w:t>、7的主要贡献者之一</w:t>
            </w:r>
            <w:r w:rsidRPr="00A47873">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sidRPr="00A47873">
              <w:rPr>
                <w:rFonts w:ascii="仿宋" w:eastAsia="仿宋" w:hAnsi="仿宋" w:hint="eastAsia"/>
              </w:rPr>
              <w:t>9.蔡颢（无</w:t>
            </w:r>
            <w:r>
              <w:rPr>
                <w:rFonts w:ascii="仿宋" w:eastAsia="仿宋" w:hAnsi="仿宋" w:hint="eastAsia"/>
              </w:rPr>
              <w:t>，</w:t>
            </w:r>
            <w:r w:rsidRPr="00A47873">
              <w:rPr>
                <w:rFonts w:ascii="仿宋" w:eastAsia="仿宋" w:hAnsi="仿宋" w:hint="eastAsia"/>
              </w:rPr>
              <w:t>广东工业大学</w:t>
            </w:r>
            <w:r>
              <w:rPr>
                <w:rFonts w:ascii="仿宋" w:eastAsia="仿宋" w:hAnsi="仿宋" w:hint="eastAsia"/>
              </w:rPr>
              <w:t>，主要负责大数据优化存储、快速检索、质量优化等工作，关键技术研究人员，专利1、2、</w:t>
            </w:r>
            <w:r>
              <w:rPr>
                <w:rFonts w:ascii="仿宋" w:eastAsia="仿宋" w:hAnsi="仿宋"/>
              </w:rPr>
              <w:t>3</w:t>
            </w:r>
            <w:r>
              <w:rPr>
                <w:rFonts w:ascii="仿宋" w:eastAsia="仿宋" w:hAnsi="仿宋" w:hint="eastAsia"/>
              </w:rPr>
              <w:t>、</w:t>
            </w:r>
            <w:r>
              <w:rPr>
                <w:rFonts w:ascii="仿宋" w:eastAsia="仿宋" w:hAnsi="仿宋"/>
              </w:rPr>
              <w:t>4</w:t>
            </w:r>
            <w:r>
              <w:rPr>
                <w:rFonts w:ascii="仿宋" w:eastAsia="仿宋" w:hAnsi="仿宋" w:hint="eastAsia"/>
              </w:rPr>
              <w:t>、</w:t>
            </w:r>
            <w:r>
              <w:rPr>
                <w:rFonts w:ascii="仿宋" w:eastAsia="仿宋" w:hAnsi="仿宋"/>
              </w:rPr>
              <w:t>5发明人</w:t>
            </w:r>
            <w:r>
              <w:rPr>
                <w:rFonts w:ascii="仿宋" w:eastAsia="仿宋" w:hAnsi="仿宋" w:hint="eastAsia"/>
              </w:rPr>
              <w:t>，</w:t>
            </w:r>
            <w:r>
              <w:rPr>
                <w:rFonts w:ascii="仿宋" w:eastAsia="仿宋" w:hAnsi="仿宋"/>
              </w:rPr>
              <w:t>论著</w:t>
            </w:r>
            <w:r>
              <w:rPr>
                <w:rFonts w:ascii="仿宋" w:eastAsia="仿宋" w:hAnsi="仿宋" w:hint="eastAsia"/>
              </w:rPr>
              <w:t>1、3、5编写人员，为本次报奖项目主要创新点1、</w:t>
            </w:r>
            <w:r>
              <w:rPr>
                <w:rFonts w:ascii="仿宋" w:eastAsia="仿宋" w:hAnsi="仿宋"/>
              </w:rPr>
              <w:t>2</w:t>
            </w:r>
            <w:r>
              <w:rPr>
                <w:rFonts w:ascii="仿宋" w:eastAsia="仿宋" w:hAnsi="仿宋" w:hint="eastAsia"/>
              </w:rPr>
              <w:t>、</w:t>
            </w:r>
            <w:r>
              <w:rPr>
                <w:rFonts w:ascii="仿宋" w:eastAsia="仿宋" w:hAnsi="仿宋"/>
              </w:rPr>
              <w:t>3</w:t>
            </w:r>
            <w:r>
              <w:rPr>
                <w:rFonts w:ascii="仿宋" w:eastAsia="仿宋" w:hAnsi="仿宋" w:hint="eastAsia"/>
              </w:rPr>
              <w:t>、</w:t>
            </w:r>
            <w:r>
              <w:rPr>
                <w:rFonts w:ascii="仿宋" w:eastAsia="仿宋" w:hAnsi="仿宋"/>
              </w:rPr>
              <w:t>5</w:t>
            </w:r>
            <w:r>
              <w:rPr>
                <w:rFonts w:ascii="仿宋" w:eastAsia="仿宋" w:hAnsi="仿宋" w:hint="eastAsia"/>
              </w:rPr>
              <w:t>的主要贡献者之一</w:t>
            </w:r>
            <w:r w:rsidRPr="00A47873">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sidRPr="00A47873">
              <w:rPr>
                <w:rFonts w:ascii="仿宋" w:eastAsia="仿宋" w:hAnsi="仿宋" w:hint="eastAsia"/>
              </w:rPr>
              <w:t>10.郑伟鸿（工程师</w:t>
            </w:r>
            <w:r>
              <w:rPr>
                <w:rFonts w:ascii="仿宋" w:eastAsia="仿宋" w:hAnsi="仿宋" w:hint="eastAsia"/>
              </w:rPr>
              <w:t>，</w:t>
            </w:r>
            <w:r w:rsidRPr="00A47873">
              <w:rPr>
                <w:rFonts w:ascii="仿宋" w:eastAsia="仿宋" w:hAnsi="仿宋" w:hint="eastAsia"/>
              </w:rPr>
              <w:t>广东省科技基础条件平台中心</w:t>
            </w:r>
            <w:r>
              <w:rPr>
                <w:rFonts w:ascii="仿宋" w:eastAsia="仿宋" w:hAnsi="仿宋" w:hint="eastAsia"/>
              </w:rPr>
              <w:t>，负责对智能交通大数据的识别、校正、存储和分析，技术研究人员，为本次报奖项目主要创新点1、</w:t>
            </w:r>
            <w:r>
              <w:rPr>
                <w:rFonts w:ascii="仿宋" w:eastAsia="仿宋" w:hAnsi="仿宋"/>
              </w:rPr>
              <w:t>2</w:t>
            </w:r>
            <w:r>
              <w:rPr>
                <w:rFonts w:ascii="仿宋" w:eastAsia="仿宋" w:hAnsi="仿宋" w:hint="eastAsia"/>
              </w:rPr>
              <w:t>、7的主要贡献者之一</w:t>
            </w:r>
            <w:r w:rsidRPr="00A47873">
              <w:rPr>
                <w:rFonts w:ascii="仿宋" w:eastAsia="仿宋" w:hAnsi="仿宋" w:hint="eastAsia"/>
              </w:rPr>
              <w:t>）</w:t>
            </w:r>
          </w:p>
        </w:tc>
      </w:tr>
      <w:tr w:rsidR="00134695" w:rsidTr="001464C0">
        <w:trPr>
          <w:trHeight w:val="1851"/>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项目简介</w:t>
            </w:r>
          </w:p>
        </w:tc>
        <w:tc>
          <w:tcPr>
            <w:tcW w:w="7849" w:type="dxa"/>
            <w:vAlign w:val="center"/>
          </w:tcPr>
          <w:p w:rsidR="00134695" w:rsidRPr="00304A1D" w:rsidRDefault="00134695" w:rsidP="001464C0">
            <w:pPr>
              <w:adjustRightInd w:val="0"/>
              <w:snapToGrid w:val="0"/>
              <w:ind w:firstLineChars="200" w:firstLine="420"/>
              <w:rPr>
                <w:rFonts w:ascii="仿宋" w:eastAsia="仿宋" w:hAnsi="仿宋"/>
              </w:rPr>
            </w:pPr>
            <w:r w:rsidRPr="00304A1D">
              <w:rPr>
                <w:rFonts w:ascii="仿宋" w:eastAsia="仿宋" w:hAnsi="仿宋" w:hint="eastAsia"/>
              </w:rPr>
              <w:t>广东省高速公路经过“全省一张网”、“全国ETC联网”等信息化建设，已建成较为完整的联网收费体系，并积累了大量的业务数据，但未对这些数据进行有效的挖掘和利用，因此在高速公路收费运营管理、出行信息服务、业务决策等方面仍缺乏有效的数据应用支撑。高速公路运营管理数据查询效率低下、出行精准信息获取难、车辆超限超载和逃费数据缺乏共享应用等诸多问题一直得不到有效的解决。</w:t>
            </w:r>
          </w:p>
          <w:p w:rsidR="00134695" w:rsidRPr="00304A1D" w:rsidRDefault="00134695" w:rsidP="001464C0">
            <w:pPr>
              <w:ind w:firstLineChars="200" w:firstLine="420"/>
              <w:rPr>
                <w:rFonts w:ascii="仿宋" w:eastAsia="仿宋" w:hAnsi="仿宋"/>
              </w:rPr>
            </w:pPr>
            <w:r w:rsidRPr="00304A1D">
              <w:rPr>
                <w:rFonts w:ascii="仿宋" w:eastAsia="仿宋" w:hAnsi="仿宋" w:hint="eastAsia"/>
              </w:rPr>
              <w:t>本项目以全省9</w:t>
            </w:r>
            <w:r w:rsidRPr="00304A1D">
              <w:rPr>
                <w:rFonts w:ascii="仿宋" w:eastAsia="仿宋" w:hAnsi="仿宋"/>
              </w:rPr>
              <w:t>759条收费车道</w:t>
            </w:r>
            <w:r w:rsidRPr="00304A1D">
              <w:rPr>
                <w:rFonts w:ascii="仿宋" w:eastAsia="仿宋" w:hAnsi="仿宋" w:hint="eastAsia"/>
              </w:rPr>
              <w:t>、1</w:t>
            </w:r>
            <w:r w:rsidRPr="00304A1D">
              <w:rPr>
                <w:rFonts w:ascii="仿宋" w:eastAsia="仿宋" w:hAnsi="仿宋"/>
              </w:rPr>
              <w:t>060个高清卡口</w:t>
            </w:r>
            <w:r w:rsidRPr="00304A1D">
              <w:rPr>
                <w:rFonts w:ascii="仿宋" w:eastAsia="仿宋" w:hAnsi="仿宋" w:hint="eastAsia"/>
              </w:rPr>
              <w:t>、2</w:t>
            </w:r>
            <w:r w:rsidRPr="00304A1D">
              <w:rPr>
                <w:rFonts w:ascii="仿宋" w:eastAsia="仿宋" w:hAnsi="仿宋"/>
              </w:rPr>
              <w:t>76个路径标识点</w:t>
            </w:r>
            <w:r w:rsidRPr="00304A1D">
              <w:rPr>
                <w:rFonts w:ascii="仿宋" w:eastAsia="仿宋" w:hAnsi="仿宋" w:hint="eastAsia"/>
              </w:rPr>
              <w:t>、23000路监控视频作为数据采集前端，至今已形成约2600亿条结构化数据，并以每日新增2</w:t>
            </w:r>
            <w:r w:rsidRPr="00304A1D">
              <w:rPr>
                <w:rFonts w:ascii="仿宋" w:eastAsia="仿宋" w:hAnsi="仿宋"/>
              </w:rPr>
              <w:t>100多万条原始结构化数据的速度增长</w:t>
            </w:r>
            <w:r w:rsidRPr="00304A1D">
              <w:rPr>
                <w:rFonts w:ascii="仿宋" w:eastAsia="仿宋" w:hAnsi="仿宋" w:hint="eastAsia"/>
              </w:rPr>
              <w:t>。项目</w:t>
            </w:r>
            <w:r w:rsidRPr="00304A1D">
              <w:rPr>
                <w:rFonts w:ascii="仿宋" w:eastAsia="仿宋" w:hAnsi="仿宋"/>
              </w:rPr>
              <w:t>对这些数据从</w:t>
            </w:r>
            <w:r w:rsidRPr="00304A1D">
              <w:rPr>
                <w:rFonts w:ascii="仿宋" w:eastAsia="仿宋" w:hAnsi="仿宋" w:hint="eastAsia"/>
              </w:rPr>
              <w:t>大数据的提取、优化存储与快速检索技术，大数据质量优化控制技术，交通状态识别与演变机理，特定目</w:t>
            </w:r>
            <w:r w:rsidRPr="00304A1D">
              <w:rPr>
                <w:rFonts w:ascii="仿宋" w:eastAsia="仿宋" w:hAnsi="仿宋" w:hint="eastAsia"/>
              </w:rPr>
              <w:lastRenderedPageBreak/>
              <w:t>标识别、实时追踪、运动轨迹还原及可视化展现技术等方面深入研究，取得了以下成果：1. 角色符合高速公路智能交通大数据的集中式、多级分布式协同优化存储、时空关联机制与快速检索方法；2. 大数据质量优化控制技术；3. 基于多源信息集成的高速公路交通状态演变机理；4.基于多源信息集成的高速公路特定目标实时追踪、运动轨迹还原方法；5. 面向高速公路协同优化的交通诱导与控制方法；6.基于大数据的高速公路货车逃费、超速、超重行为快速识别方法；7. 高速公路智能交通大数据宏观经济实时预测方法；8. 基于多源信息集成的高速公路出行路径优化规划的并行快速算法。上述成果的应用有效解决了高速公路出行、车辆超限超载治理、逃费稽查、监控指挥、运营管理等方面的实际问题，显著提高了高速公路营运管理智能化、监控调度指挥可视化、出行服务智慧化的水平。</w:t>
            </w:r>
          </w:p>
          <w:p w:rsidR="00134695" w:rsidRPr="00304A1D" w:rsidRDefault="00134695" w:rsidP="001464C0">
            <w:pPr>
              <w:ind w:firstLine="420"/>
              <w:rPr>
                <w:rFonts w:ascii="仿宋" w:eastAsia="仿宋" w:hAnsi="仿宋"/>
              </w:rPr>
            </w:pPr>
            <w:r w:rsidRPr="00304A1D">
              <w:rPr>
                <w:rFonts w:ascii="仿宋" w:eastAsia="仿宋" w:hAnsi="仿宋" w:hint="eastAsia"/>
              </w:rPr>
              <w:t>项目共获得授权发明专利</w:t>
            </w:r>
            <w:r w:rsidRPr="00304A1D">
              <w:rPr>
                <w:rFonts w:ascii="仿宋" w:eastAsia="仿宋" w:hAnsi="仿宋"/>
              </w:rPr>
              <w:t>5</w:t>
            </w:r>
            <w:r w:rsidRPr="00304A1D">
              <w:rPr>
                <w:rFonts w:ascii="仿宋" w:eastAsia="仿宋" w:hAnsi="仿宋" w:hint="eastAsia"/>
              </w:rPr>
              <w:t>件、实用新型专利1件、发表论文7篇、软件著作权20项、制定企业标准2项、引进人才5人、培养人才28人。</w:t>
            </w:r>
          </w:p>
          <w:p w:rsidR="00134695" w:rsidRDefault="00134695" w:rsidP="001464C0">
            <w:pPr>
              <w:adjustRightInd w:val="0"/>
              <w:snapToGrid w:val="0"/>
              <w:ind w:firstLineChars="200" w:firstLine="420"/>
              <w:rPr>
                <w:rFonts w:ascii="仿宋" w:eastAsia="仿宋" w:hAnsi="仿宋"/>
              </w:rPr>
            </w:pPr>
            <w:r w:rsidRPr="00304A1D">
              <w:rPr>
                <w:rFonts w:ascii="仿宋" w:eastAsia="仿宋" w:hAnsi="仿宋" w:hint="eastAsia"/>
              </w:rPr>
              <w:t>从2015年至今，本项目的研究成果已广泛应用于广东省高速公路新建项目、专项改造工程及路网营运管理等领域，累计实现销售收入12.62亿元，并显著提高了高速公路运营管理水平、社会公众出行体验、高速公路环境主动安全，也极大的促进了高速公路行业大数据研究及应用，加速了智慧高速体系的建设和发展，社会效益巨大。本项目研究成果可推广应用于其他省份高速公路运营管理单位、相关政府管理部门，并可逐步延伸到其他普通公路及城市道路。</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lastRenderedPageBreak/>
              <w:t>代表性论文</w:t>
            </w:r>
          </w:p>
          <w:p w:rsidR="00134695" w:rsidRDefault="00134695" w:rsidP="001464C0">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rsidR="00134695" w:rsidRPr="006E401F" w:rsidRDefault="00134695" w:rsidP="001464C0">
            <w:pPr>
              <w:adjustRightInd w:val="0"/>
              <w:snapToGrid w:val="0"/>
              <w:jc w:val="left"/>
              <w:rPr>
                <w:rFonts w:ascii="Times New Roman" w:eastAsia="仿宋" w:hAnsi="Times New Roman"/>
              </w:rPr>
            </w:pPr>
            <w:r>
              <w:rPr>
                <w:rFonts w:ascii="仿宋" w:eastAsia="仿宋" w:hAnsi="仿宋" w:hint="eastAsia"/>
              </w:rPr>
              <w:t>论文</w:t>
            </w:r>
            <w:r>
              <w:rPr>
                <w:rFonts w:ascii="仿宋" w:eastAsia="仿宋" w:hAnsi="仿宋"/>
              </w:rPr>
              <w:t>1</w:t>
            </w:r>
            <w:r>
              <w:rPr>
                <w:rFonts w:ascii="仿宋" w:eastAsia="仿宋" w:hAnsi="仿宋" w:hint="eastAsia"/>
              </w:rPr>
              <w:t>：</w:t>
            </w:r>
            <w:r w:rsidRPr="006E401F">
              <w:rPr>
                <w:rFonts w:ascii="Times New Roman" w:eastAsia="仿宋" w:hAnsi="Times New Roman"/>
              </w:rPr>
              <w:t>&lt;AK-nearest neighbor</w:t>
            </w:r>
            <w:r>
              <w:rPr>
                <w:rFonts w:ascii="Times New Roman" w:eastAsia="仿宋" w:hAnsi="Times New Roman" w:hint="eastAsia"/>
              </w:rPr>
              <w:t xml:space="preserve"> </w:t>
            </w:r>
            <w:r w:rsidRPr="006E401F">
              <w:rPr>
                <w:rFonts w:ascii="Times New Roman" w:eastAsia="仿宋" w:hAnsi="Times New Roman"/>
              </w:rPr>
              <w:t>locally</w:t>
            </w:r>
            <w:r>
              <w:rPr>
                <w:rFonts w:ascii="Times New Roman" w:eastAsia="仿宋" w:hAnsi="Times New Roman" w:hint="eastAsia"/>
              </w:rPr>
              <w:t xml:space="preserve"> </w:t>
            </w:r>
            <w:r w:rsidRPr="006E401F">
              <w:rPr>
                <w:rFonts w:ascii="Times New Roman" w:eastAsia="仿宋" w:hAnsi="Times New Roman"/>
              </w:rPr>
              <w:t>search</w:t>
            </w:r>
            <w:r>
              <w:rPr>
                <w:rFonts w:ascii="Times New Roman" w:eastAsia="仿宋" w:hAnsi="Times New Roman" w:hint="eastAsia"/>
              </w:rPr>
              <w:t xml:space="preserve"> </w:t>
            </w:r>
            <w:r w:rsidRPr="006E401F">
              <w:rPr>
                <w:rFonts w:ascii="Times New Roman" w:eastAsia="仿宋" w:hAnsi="Times New Roman"/>
              </w:rPr>
              <w:t>regression</w:t>
            </w:r>
            <w:r>
              <w:rPr>
                <w:rFonts w:ascii="Times New Roman" w:eastAsia="仿宋" w:hAnsi="Times New Roman" w:hint="eastAsia"/>
              </w:rPr>
              <w:t xml:space="preserve"> </w:t>
            </w:r>
            <w:r w:rsidRPr="006E401F">
              <w:rPr>
                <w:rFonts w:ascii="Times New Roman" w:eastAsia="仿宋" w:hAnsi="Times New Roman"/>
              </w:rPr>
              <w:t>algorithm</w:t>
            </w:r>
            <w:r>
              <w:rPr>
                <w:rFonts w:ascii="Times New Roman" w:eastAsia="仿宋" w:hAnsi="Times New Roman" w:hint="eastAsia"/>
              </w:rPr>
              <w:t xml:space="preserve"> </w:t>
            </w:r>
            <w:r w:rsidRPr="006E401F">
              <w:rPr>
                <w:rFonts w:ascii="Times New Roman" w:eastAsia="仿宋" w:hAnsi="Times New Roman"/>
              </w:rPr>
              <w:t>for</w:t>
            </w:r>
            <w:r>
              <w:rPr>
                <w:rFonts w:ascii="Times New Roman" w:eastAsia="仿宋" w:hAnsi="Times New Roman" w:hint="eastAsia"/>
              </w:rPr>
              <w:t xml:space="preserve"> </w:t>
            </w:r>
            <w:r w:rsidRPr="006E401F">
              <w:rPr>
                <w:rFonts w:ascii="Times New Roman" w:eastAsia="仿宋" w:hAnsi="Times New Roman"/>
              </w:rPr>
              <w:t>short-term</w:t>
            </w:r>
          </w:p>
          <w:p w:rsidR="00134695" w:rsidRDefault="00134695" w:rsidP="001464C0">
            <w:pPr>
              <w:adjustRightInd w:val="0"/>
              <w:snapToGrid w:val="0"/>
              <w:jc w:val="left"/>
              <w:rPr>
                <w:rFonts w:ascii="仿宋" w:eastAsia="仿宋" w:hAnsi="仿宋"/>
              </w:rPr>
            </w:pPr>
            <w:r w:rsidRPr="006E401F">
              <w:rPr>
                <w:rFonts w:ascii="Times New Roman" w:eastAsia="仿宋" w:hAnsi="Times New Roman"/>
              </w:rPr>
              <w:t>Traffic</w:t>
            </w:r>
            <w:r>
              <w:rPr>
                <w:rFonts w:ascii="Times New Roman" w:eastAsia="仿宋" w:hAnsi="Times New Roman" w:hint="eastAsia"/>
              </w:rPr>
              <w:t xml:space="preserve"> </w:t>
            </w:r>
            <w:r w:rsidRPr="006E401F">
              <w:rPr>
                <w:rFonts w:ascii="Times New Roman" w:eastAsia="仿宋" w:hAnsi="Times New Roman"/>
              </w:rPr>
              <w:t>flow</w:t>
            </w:r>
            <w:r>
              <w:rPr>
                <w:rFonts w:ascii="Times New Roman" w:eastAsia="仿宋" w:hAnsi="Times New Roman" w:hint="eastAsia"/>
              </w:rPr>
              <w:t xml:space="preserve"> </w:t>
            </w:r>
            <w:r w:rsidRPr="006E401F">
              <w:rPr>
                <w:rFonts w:ascii="Times New Roman" w:eastAsia="仿宋" w:hAnsi="Times New Roman"/>
              </w:rPr>
              <w:t>forecasting&gt;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F56031" w:rsidRDefault="00134695" w:rsidP="001464C0">
            <w:pPr>
              <w:adjustRightInd w:val="0"/>
              <w:snapToGrid w:val="0"/>
              <w:jc w:val="left"/>
              <w:rPr>
                <w:rFonts w:ascii="Times New Roman" w:eastAsia="仿宋" w:hAnsi="Times New Roman"/>
              </w:rPr>
            </w:pPr>
            <w:r w:rsidRPr="00F56031">
              <w:rPr>
                <w:rFonts w:ascii="Times New Roman" w:eastAsia="仿宋" w:hAnsi="Times New Roman" w:hint="eastAsia"/>
              </w:rPr>
              <w:t>论文</w:t>
            </w:r>
            <w:r w:rsidRPr="00F56031">
              <w:rPr>
                <w:rFonts w:ascii="Times New Roman" w:eastAsia="仿宋" w:hAnsi="Times New Roman" w:hint="eastAsia"/>
              </w:rPr>
              <w:t>2</w:t>
            </w:r>
            <w:r w:rsidRPr="00F56031">
              <w:rPr>
                <w:rFonts w:ascii="Times New Roman" w:eastAsia="仿宋" w:hAnsi="Times New Roman" w:hint="eastAsia"/>
              </w:rPr>
              <w:t>：</w:t>
            </w:r>
            <w:r w:rsidRPr="00F56031">
              <w:rPr>
                <w:rFonts w:ascii="Times New Roman" w:eastAsia="仿宋" w:hAnsi="Times New Roman" w:hint="eastAsia"/>
              </w:rPr>
              <w:t>&lt;</w:t>
            </w:r>
            <w:r w:rsidRPr="00F56031">
              <w:rPr>
                <w:rFonts w:ascii="Times New Roman" w:eastAsia="仿宋" w:hAnsi="Times New Roman"/>
              </w:rPr>
              <w:t>Improved</w:t>
            </w:r>
            <w:r>
              <w:rPr>
                <w:rFonts w:ascii="Times New Roman" w:eastAsia="仿宋" w:hAnsi="Times New Roman" w:hint="eastAsia"/>
              </w:rPr>
              <w:t xml:space="preserve"> </w:t>
            </w:r>
            <w:r w:rsidRPr="00F56031">
              <w:rPr>
                <w:rFonts w:ascii="Times New Roman" w:eastAsia="仿宋" w:hAnsi="Times New Roman"/>
              </w:rPr>
              <w:t>ant</w:t>
            </w:r>
            <w:r>
              <w:rPr>
                <w:rFonts w:ascii="Times New Roman" w:eastAsia="仿宋" w:hAnsi="Times New Roman" w:hint="eastAsia"/>
              </w:rPr>
              <w:t xml:space="preserve"> </w:t>
            </w:r>
            <w:r w:rsidRPr="00F56031">
              <w:rPr>
                <w:rFonts w:ascii="Times New Roman" w:eastAsia="仿宋" w:hAnsi="Times New Roman"/>
              </w:rPr>
              <w:t>colony</w:t>
            </w:r>
            <w:r>
              <w:rPr>
                <w:rFonts w:ascii="Times New Roman" w:eastAsia="仿宋" w:hAnsi="Times New Roman" w:hint="eastAsia"/>
              </w:rPr>
              <w:t xml:space="preserve"> </w:t>
            </w:r>
            <w:r w:rsidRPr="00F56031">
              <w:rPr>
                <w:rFonts w:ascii="Times New Roman" w:eastAsia="仿宋" w:hAnsi="Times New Roman"/>
              </w:rPr>
              <w:t>optimization</w:t>
            </w:r>
            <w:r>
              <w:rPr>
                <w:rFonts w:ascii="Times New Roman" w:eastAsia="仿宋" w:hAnsi="Times New Roman" w:hint="eastAsia"/>
              </w:rPr>
              <w:t xml:space="preserve"> </w:t>
            </w:r>
            <w:r w:rsidRPr="00F56031">
              <w:rPr>
                <w:rFonts w:ascii="Times New Roman" w:eastAsia="仿宋" w:hAnsi="Times New Roman"/>
              </w:rPr>
              <w:t>for</w:t>
            </w:r>
            <w:r>
              <w:rPr>
                <w:rFonts w:ascii="Times New Roman" w:eastAsia="仿宋" w:hAnsi="Times New Roman" w:hint="eastAsia"/>
              </w:rPr>
              <w:t xml:space="preserve"> </w:t>
            </w:r>
            <w:r>
              <w:rPr>
                <w:rFonts w:ascii="Times New Roman" w:eastAsia="仿宋" w:hAnsi="Times New Roman"/>
              </w:rPr>
              <w:t>multi</w:t>
            </w:r>
            <w:r>
              <w:rPr>
                <w:rFonts w:ascii="Times New Roman" w:eastAsia="仿宋" w:hAnsi="Times New Roman" w:hint="eastAsia"/>
              </w:rPr>
              <w:t xml:space="preserve"> </w:t>
            </w:r>
            <w:r w:rsidRPr="00F56031">
              <w:rPr>
                <w:rFonts w:ascii="Times New Roman" w:eastAsia="仿宋" w:hAnsi="Times New Roman"/>
              </w:rPr>
              <w:t>depot</w:t>
            </w:r>
            <w:r>
              <w:rPr>
                <w:rFonts w:ascii="Times New Roman" w:eastAsia="仿宋" w:hAnsi="Times New Roman" w:hint="eastAsia"/>
              </w:rPr>
              <w:t xml:space="preserve"> </w:t>
            </w:r>
            <w:r w:rsidRPr="00F56031">
              <w:rPr>
                <w:rFonts w:ascii="Times New Roman" w:eastAsia="仿宋" w:hAnsi="Times New Roman"/>
              </w:rPr>
              <w:t>heterogeneous</w:t>
            </w:r>
            <w:r>
              <w:rPr>
                <w:rFonts w:ascii="Times New Roman" w:eastAsia="仿宋" w:hAnsi="Times New Roman" w:hint="eastAsia"/>
              </w:rPr>
              <w:t xml:space="preserve"> </w:t>
            </w:r>
            <w:r w:rsidRPr="00F56031">
              <w:rPr>
                <w:rFonts w:ascii="Times New Roman" w:eastAsia="仿宋" w:hAnsi="Times New Roman"/>
              </w:rPr>
              <w:t>vehicle</w:t>
            </w:r>
          </w:p>
          <w:p w:rsidR="00134695" w:rsidRDefault="00134695" w:rsidP="001464C0">
            <w:pPr>
              <w:adjustRightInd w:val="0"/>
              <w:snapToGrid w:val="0"/>
              <w:jc w:val="left"/>
              <w:rPr>
                <w:rFonts w:ascii="仿宋" w:eastAsia="仿宋" w:hAnsi="仿宋"/>
              </w:rPr>
            </w:pPr>
            <w:r w:rsidRPr="00F56031">
              <w:rPr>
                <w:rFonts w:ascii="Times New Roman" w:eastAsia="仿宋" w:hAnsi="Times New Roman"/>
              </w:rPr>
              <w:t>Routing</w:t>
            </w:r>
            <w:r>
              <w:rPr>
                <w:rFonts w:ascii="Times New Roman" w:eastAsia="仿宋" w:hAnsi="Times New Roman" w:hint="eastAsia"/>
              </w:rPr>
              <w:t xml:space="preserve"> </w:t>
            </w:r>
            <w:r w:rsidRPr="00F56031">
              <w:rPr>
                <w:rFonts w:ascii="Times New Roman" w:eastAsia="仿宋" w:hAnsi="Times New Roman"/>
              </w:rPr>
              <w:t>problem</w:t>
            </w:r>
            <w:r>
              <w:rPr>
                <w:rFonts w:ascii="Times New Roman" w:eastAsia="仿宋" w:hAnsi="Times New Roman" w:hint="eastAsia"/>
              </w:rPr>
              <w:t xml:space="preserve"> </w:t>
            </w:r>
            <w:r w:rsidRPr="00F56031">
              <w:rPr>
                <w:rFonts w:ascii="Times New Roman" w:eastAsia="仿宋" w:hAnsi="Times New Roman"/>
              </w:rPr>
              <w:t>with</w:t>
            </w:r>
            <w:r>
              <w:rPr>
                <w:rFonts w:ascii="Times New Roman" w:eastAsia="仿宋" w:hAnsi="Times New Roman" w:hint="eastAsia"/>
              </w:rPr>
              <w:t xml:space="preserve"> </w:t>
            </w:r>
            <w:r w:rsidRPr="00F56031">
              <w:rPr>
                <w:rFonts w:ascii="Times New Roman" w:eastAsia="仿宋" w:hAnsi="Times New Roman"/>
              </w:rPr>
              <w:t>soft</w:t>
            </w:r>
            <w:r>
              <w:rPr>
                <w:rFonts w:ascii="Times New Roman" w:eastAsia="仿宋" w:hAnsi="Times New Roman" w:hint="eastAsia"/>
              </w:rPr>
              <w:t xml:space="preserve"> </w:t>
            </w:r>
            <w:r w:rsidRPr="00F56031">
              <w:rPr>
                <w:rFonts w:ascii="Times New Roman" w:eastAsia="仿宋" w:hAnsi="Times New Roman"/>
              </w:rPr>
              <w:t>time</w:t>
            </w:r>
            <w:r>
              <w:rPr>
                <w:rFonts w:ascii="Times New Roman" w:eastAsia="仿宋" w:hAnsi="Times New Roman" w:hint="eastAsia"/>
              </w:rPr>
              <w:t xml:space="preserve"> </w:t>
            </w:r>
            <w:r w:rsidRPr="00F56031">
              <w:rPr>
                <w:rFonts w:ascii="Times New Roman" w:eastAsia="仿宋" w:hAnsi="Times New Roman"/>
              </w:rPr>
              <w:t>windows</w:t>
            </w:r>
            <w:r w:rsidRPr="00F56031">
              <w:rPr>
                <w:rFonts w:ascii="Times New Roman" w:eastAsia="仿宋" w:hAnsi="Times New Roman"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论文3：&lt;</w:t>
            </w:r>
            <w:r w:rsidRPr="005E17B1">
              <w:rPr>
                <w:rFonts w:eastAsia="仿宋" w:cs="Calibri" w:hint="eastAsia"/>
              </w:rPr>
              <w:t>基于最大偏差相似性准则的交通流聚类算法</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4</w:t>
            </w:r>
            <w:r>
              <w:rPr>
                <w:rFonts w:ascii="仿宋" w:eastAsia="仿宋" w:hAnsi="仿宋" w:hint="eastAsia"/>
              </w:rPr>
              <w:t>：&lt;</w:t>
            </w:r>
            <w:r w:rsidRPr="005E17B1">
              <w:rPr>
                <w:rFonts w:eastAsia="仿宋" w:cs="Calibri" w:hint="eastAsia"/>
              </w:rPr>
              <w:t>基于最近最少策略的大数据快速检索方法研究</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5</w:t>
            </w:r>
            <w:r>
              <w:rPr>
                <w:rFonts w:ascii="仿宋" w:eastAsia="仿宋" w:hAnsi="仿宋" w:hint="eastAsia"/>
              </w:rPr>
              <w:t>：&lt;</w:t>
            </w:r>
            <w:r w:rsidRPr="005E17B1">
              <w:rPr>
                <w:rFonts w:eastAsia="仿宋" w:cs="Calibri" w:hint="eastAsia"/>
              </w:rPr>
              <w:t>时变路网条件下车辆路径问题的自适应蚁群算法</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6</w:t>
            </w:r>
            <w:r>
              <w:rPr>
                <w:rFonts w:ascii="仿宋" w:eastAsia="仿宋" w:hAnsi="仿宋" w:hint="eastAsia"/>
              </w:rPr>
              <w:t>：&lt;</w:t>
            </w:r>
            <w:r w:rsidRPr="005E17B1">
              <w:rPr>
                <w:rFonts w:eastAsia="仿宋" w:cs="Calibri" w:hint="eastAsia"/>
              </w:rPr>
              <w:t>基于可见光通信的移动支付信息交互系统</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7</w:t>
            </w:r>
            <w:r>
              <w:rPr>
                <w:rFonts w:ascii="仿宋" w:eastAsia="仿宋" w:hAnsi="仿宋" w:hint="eastAsia"/>
              </w:rPr>
              <w:t>：&lt;</w:t>
            </w:r>
            <w:r w:rsidRPr="005E17B1">
              <w:rPr>
                <w:rFonts w:eastAsia="仿宋" w:cs="Calibri" w:hint="eastAsia"/>
              </w:rPr>
              <w:t>高速公路电子支付综合管理体系探讨</w:t>
            </w:r>
            <w:r>
              <w:rPr>
                <w:rFonts w:ascii="仿宋" w:eastAsia="仿宋" w:hAnsi="仿宋" w:hint="eastAsia"/>
              </w:rPr>
              <w:t>&gt;</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专利1：&lt;</w:t>
            </w:r>
            <w:r w:rsidRPr="005E17B1">
              <w:rPr>
                <w:rFonts w:ascii="仿宋" w:eastAsia="仿宋" w:hAnsi="仿宋" w:hint="eastAsia"/>
              </w:rPr>
              <w:t>基于改进的Hough变换的车道线快速检测方法</w:t>
            </w:r>
            <w:r>
              <w:rPr>
                <w:rFonts w:ascii="仿宋" w:eastAsia="仿宋" w:hAnsi="仿宋" w:hint="eastAsia"/>
              </w:rPr>
              <w:t>&gt;（</w:t>
            </w:r>
            <w:r w:rsidRPr="005E17B1">
              <w:rPr>
                <w:rFonts w:ascii="仿宋" w:eastAsia="仿宋" w:hAnsi="仿宋"/>
              </w:rPr>
              <w:t>ZL201410299138.6</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专利2：&lt;</w:t>
            </w:r>
            <w:r w:rsidRPr="005E17B1">
              <w:rPr>
                <w:rFonts w:ascii="仿宋" w:eastAsia="仿宋" w:hAnsi="仿宋" w:hint="eastAsia"/>
              </w:rPr>
              <w:t>一种多交叉口的交通协调控制方法</w:t>
            </w:r>
            <w:r>
              <w:rPr>
                <w:rFonts w:ascii="仿宋" w:eastAsia="仿宋" w:hAnsi="仿宋" w:hint="eastAsia"/>
              </w:rPr>
              <w:t>&gt;（</w:t>
            </w:r>
            <w:r>
              <w:rPr>
                <w:rFonts w:ascii="仿宋" w:eastAsia="仿宋" w:hAnsi="仿宋"/>
              </w:rPr>
              <w:t>ZL</w:t>
            </w:r>
            <w:r w:rsidRPr="005E17B1">
              <w:rPr>
                <w:rFonts w:ascii="仿宋" w:eastAsia="仿宋" w:hAnsi="仿宋"/>
              </w:rPr>
              <w:t>201410290709X</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5E17B1" w:rsidRDefault="00134695" w:rsidP="001464C0">
            <w:pPr>
              <w:adjustRightInd w:val="0"/>
              <w:snapToGrid w:val="0"/>
              <w:rPr>
                <w:rFonts w:ascii="仿宋" w:eastAsia="仿宋" w:hAnsi="仿宋"/>
              </w:rPr>
            </w:pPr>
            <w:r>
              <w:rPr>
                <w:rFonts w:ascii="仿宋" w:eastAsia="仿宋" w:hAnsi="仿宋" w:hint="eastAsia"/>
              </w:rPr>
              <w:t>专利</w:t>
            </w:r>
            <w:r>
              <w:rPr>
                <w:rFonts w:ascii="仿宋" w:eastAsia="仿宋" w:hAnsi="仿宋"/>
              </w:rPr>
              <w:t>3</w:t>
            </w:r>
            <w:r>
              <w:rPr>
                <w:rFonts w:ascii="仿宋" w:eastAsia="仿宋" w:hAnsi="仿宋" w:hint="eastAsia"/>
              </w:rPr>
              <w:t>：&lt;</w:t>
            </w:r>
            <w:r w:rsidRPr="005E17B1">
              <w:rPr>
                <w:rFonts w:ascii="仿宋" w:eastAsia="仿宋" w:hAnsi="仿宋" w:hint="eastAsia"/>
              </w:rPr>
              <w:t>一种基于实时交通信息的单交叉口交通信号控制方法</w:t>
            </w:r>
            <w:r>
              <w:rPr>
                <w:rFonts w:ascii="仿宋" w:eastAsia="仿宋" w:hAnsi="仿宋" w:hint="eastAsia"/>
              </w:rPr>
              <w:t>&gt;（</w:t>
            </w:r>
            <w:r>
              <w:rPr>
                <w:rFonts w:ascii="仿宋" w:eastAsia="仿宋" w:hAnsi="仿宋"/>
              </w:rPr>
              <w:t>ZL</w:t>
            </w:r>
            <w:r w:rsidRPr="005E17B1">
              <w:rPr>
                <w:rFonts w:ascii="仿宋" w:eastAsia="仿宋" w:hAnsi="仿宋"/>
              </w:rPr>
              <w:t>201510359838.4</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w:t>
            </w:r>
            <w:r>
              <w:rPr>
                <w:rFonts w:ascii="仿宋" w:eastAsia="仿宋" w:hAnsi="仿宋"/>
              </w:rPr>
              <w:t>4</w:t>
            </w:r>
            <w:r>
              <w:rPr>
                <w:rFonts w:ascii="仿宋" w:eastAsia="仿宋" w:hAnsi="仿宋" w:hint="eastAsia"/>
              </w:rPr>
              <w:t>：&lt;</w:t>
            </w:r>
            <w:r w:rsidRPr="005E17B1">
              <w:rPr>
                <w:rFonts w:ascii="仿宋" w:eastAsia="仿宋" w:hAnsi="仿宋" w:hint="eastAsia"/>
              </w:rPr>
              <w:t>一种基于视频信息的交叉口处车辆的检测方法</w:t>
            </w:r>
            <w:r>
              <w:rPr>
                <w:rFonts w:ascii="仿宋" w:eastAsia="仿宋" w:hAnsi="仿宋" w:hint="eastAsia"/>
              </w:rPr>
              <w:t>&gt;（</w:t>
            </w:r>
            <w:r w:rsidRPr="005E17B1">
              <w:rPr>
                <w:rFonts w:ascii="仿宋" w:eastAsia="仿宋" w:hAnsi="仿宋"/>
              </w:rPr>
              <w:t>ZL201510363803.8</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w:t>
            </w:r>
            <w:r>
              <w:rPr>
                <w:rFonts w:ascii="仿宋" w:eastAsia="仿宋" w:hAnsi="仿宋"/>
              </w:rPr>
              <w:t>5</w:t>
            </w:r>
            <w:r>
              <w:rPr>
                <w:rFonts w:ascii="仿宋" w:eastAsia="仿宋" w:hAnsi="仿宋" w:hint="eastAsia"/>
              </w:rPr>
              <w:t>：&lt;</w:t>
            </w:r>
            <w:r w:rsidRPr="005E17B1">
              <w:rPr>
                <w:rFonts w:ascii="仿宋" w:eastAsia="仿宋" w:hAnsi="仿宋" w:hint="eastAsia"/>
              </w:rPr>
              <w:t>一种印刷电路板金相切片彩色图像的分割方法</w:t>
            </w:r>
            <w:r>
              <w:rPr>
                <w:rFonts w:ascii="仿宋" w:eastAsia="仿宋" w:hAnsi="仿宋" w:hint="eastAsia"/>
              </w:rPr>
              <w:t>&gt;（</w:t>
            </w:r>
            <w:r w:rsidRPr="005E17B1">
              <w:rPr>
                <w:rFonts w:ascii="仿宋" w:eastAsia="仿宋" w:hAnsi="仿宋"/>
              </w:rPr>
              <w:t>ZL201310461399.9</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实用新型6：&lt;</w:t>
            </w:r>
            <w:r w:rsidRPr="005E17B1">
              <w:rPr>
                <w:rFonts w:ascii="仿宋" w:eastAsia="仿宋" w:hAnsi="仿宋" w:hint="eastAsia"/>
              </w:rPr>
              <w:t>车道高清视频识别一体机补光系统</w:t>
            </w:r>
            <w:r>
              <w:rPr>
                <w:rFonts w:ascii="仿宋" w:eastAsia="仿宋" w:hAnsi="仿宋" w:hint="eastAsia"/>
              </w:rPr>
              <w:t>&gt;（</w:t>
            </w:r>
            <w:r w:rsidRPr="005E17B1">
              <w:rPr>
                <w:rFonts w:ascii="仿宋" w:eastAsia="仿宋" w:hAnsi="仿宋"/>
              </w:rPr>
              <w:t>ZL201620036708.7</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7</w:t>
            </w:r>
            <w:r>
              <w:rPr>
                <w:rFonts w:ascii="仿宋" w:eastAsia="仿宋" w:hAnsi="仿宋" w:hint="eastAsia"/>
              </w:rPr>
              <w:t>：&lt;</w:t>
            </w:r>
            <w:r w:rsidRPr="00CE1173">
              <w:rPr>
                <w:rFonts w:ascii="仿宋" w:eastAsia="仿宋" w:hAnsi="仿宋" w:hint="eastAsia"/>
              </w:rPr>
              <w:t>广东省高速公路智能交通大数据公共服务平台【简称：广东高速数据服务平台】V1.0.0</w:t>
            </w:r>
            <w:r>
              <w:rPr>
                <w:rFonts w:ascii="仿宋" w:eastAsia="仿宋" w:hAnsi="仿宋" w:hint="eastAsia"/>
              </w:rPr>
              <w:t>&gt;（</w:t>
            </w:r>
            <w:r w:rsidRPr="00CE1173">
              <w:rPr>
                <w:rFonts w:ascii="仿宋" w:eastAsia="仿宋" w:hAnsi="仿宋"/>
              </w:rPr>
              <w:t>2018SR044419</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CE1173"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8</w:t>
            </w:r>
            <w:r>
              <w:rPr>
                <w:rFonts w:ascii="仿宋" w:eastAsia="仿宋" w:hAnsi="仿宋" w:hint="eastAsia"/>
              </w:rPr>
              <w:t>：&lt;</w:t>
            </w:r>
            <w:r w:rsidRPr="00FE3C68">
              <w:rPr>
                <w:rFonts w:ascii="仿宋" w:eastAsia="仿宋" w:hAnsi="仿宋" w:hint="eastAsia"/>
              </w:rPr>
              <w:t>广东省高速公路智能交通大数据服务APP【简称：广东高速数据服务APP】V1.0.0</w:t>
            </w:r>
            <w:r>
              <w:rPr>
                <w:rFonts w:ascii="仿宋" w:eastAsia="仿宋" w:hAnsi="仿宋" w:hint="eastAsia"/>
              </w:rPr>
              <w:t>&gt;（</w:t>
            </w:r>
            <w:r w:rsidRPr="00FE3C68">
              <w:rPr>
                <w:rFonts w:ascii="仿宋" w:eastAsia="仿宋" w:hAnsi="仿宋" w:hint="eastAsia"/>
              </w:rPr>
              <w:t>2018SR045689</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9</w:t>
            </w:r>
            <w:r>
              <w:rPr>
                <w:rFonts w:ascii="仿宋" w:eastAsia="仿宋" w:hAnsi="仿宋" w:hint="eastAsia"/>
              </w:rPr>
              <w:t>：&lt;</w:t>
            </w:r>
            <w:r w:rsidRPr="00FE3C68">
              <w:rPr>
                <w:rFonts w:ascii="仿宋" w:eastAsia="仿宋" w:hAnsi="仿宋" w:hint="eastAsia"/>
              </w:rPr>
              <w:t>集团监控大数据展示系统V1.0.0</w:t>
            </w:r>
            <w:r>
              <w:rPr>
                <w:rFonts w:ascii="仿宋" w:eastAsia="仿宋" w:hAnsi="仿宋" w:hint="eastAsia"/>
              </w:rPr>
              <w:t>&gt;（</w:t>
            </w:r>
            <w:r w:rsidRPr="00FE3C68">
              <w:rPr>
                <w:rFonts w:ascii="仿宋" w:eastAsia="仿宋" w:hAnsi="仿宋" w:hint="eastAsia"/>
              </w:rPr>
              <w:t>2018SR087962</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10</w:t>
            </w:r>
            <w:r>
              <w:rPr>
                <w:rFonts w:ascii="仿宋" w:eastAsia="仿宋" w:hAnsi="仿宋" w:hint="eastAsia"/>
              </w:rPr>
              <w:t>：&lt;</w:t>
            </w:r>
            <w:r w:rsidRPr="00FE3C68">
              <w:rPr>
                <w:rFonts w:ascii="仿宋" w:eastAsia="仿宋" w:hAnsi="仿宋" w:hint="eastAsia"/>
              </w:rPr>
              <w:t>省联网收费运营管理系统</w:t>
            </w:r>
            <w:r w:rsidRPr="00FE3C68">
              <w:rPr>
                <w:rFonts w:ascii="仿宋" w:eastAsia="仿宋" w:hAnsi="仿宋" w:hint="eastAsia"/>
              </w:rPr>
              <w:br/>
              <w:t>[简称：运营平台]V2.3.0</w:t>
            </w:r>
            <w:r>
              <w:rPr>
                <w:rFonts w:ascii="仿宋" w:eastAsia="仿宋" w:hAnsi="仿宋" w:hint="eastAsia"/>
              </w:rPr>
              <w:t>&gt;（</w:t>
            </w:r>
            <w:r w:rsidRPr="00FE3C68">
              <w:rPr>
                <w:rFonts w:ascii="仿宋" w:eastAsia="仿宋" w:hAnsi="仿宋" w:hint="eastAsia"/>
              </w:rPr>
              <w:t>2015SR192807</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11</w:t>
            </w:r>
            <w:r>
              <w:rPr>
                <w:rFonts w:ascii="仿宋" w:eastAsia="仿宋" w:hAnsi="仿宋" w:hint="eastAsia"/>
              </w:rPr>
              <w:t>：&lt;</w:t>
            </w:r>
            <w:r w:rsidRPr="00FE3C68">
              <w:rPr>
                <w:rFonts w:ascii="仿宋" w:eastAsia="仿宋" w:hAnsi="仿宋" w:hint="eastAsia"/>
              </w:rPr>
              <w:t>利通电子不停车收费车道监控软件【简称：ETC监控软件】V9.0</w:t>
            </w:r>
            <w:r>
              <w:rPr>
                <w:rFonts w:ascii="仿宋" w:eastAsia="仿宋" w:hAnsi="仿宋" w:hint="eastAsia"/>
              </w:rPr>
              <w:t>&gt;（</w:t>
            </w:r>
            <w:r w:rsidRPr="00FE3C68">
              <w:rPr>
                <w:rFonts w:ascii="仿宋" w:eastAsia="仿宋" w:hAnsi="仿宋" w:hint="eastAsia"/>
              </w:rPr>
              <w:t>2016SR175042</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12</w:t>
            </w:r>
            <w:r>
              <w:rPr>
                <w:rFonts w:ascii="仿宋" w:eastAsia="仿宋" w:hAnsi="仿宋" w:hint="eastAsia"/>
              </w:rPr>
              <w:t>：&lt;</w:t>
            </w:r>
            <w:r w:rsidRPr="00FE3C68">
              <w:rPr>
                <w:rFonts w:ascii="仿宋" w:eastAsia="仿宋" w:hAnsi="仿宋" w:hint="eastAsia"/>
              </w:rPr>
              <w:t>利通路段收费业务综合管理统一门户应用软件[简称：路段收费业务统一门户]V1.0</w:t>
            </w:r>
            <w:r>
              <w:rPr>
                <w:rFonts w:ascii="仿宋" w:eastAsia="仿宋" w:hAnsi="仿宋" w:hint="eastAsia"/>
              </w:rPr>
              <w:t>&gt;（</w:t>
            </w:r>
            <w:r w:rsidRPr="00FE3C68">
              <w:rPr>
                <w:rFonts w:ascii="仿宋" w:eastAsia="仿宋" w:hAnsi="仿宋" w:hint="eastAsia"/>
              </w:rPr>
              <w:t>2017SR555249</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13</w:t>
            </w:r>
            <w:r>
              <w:rPr>
                <w:rFonts w:ascii="仿宋" w:eastAsia="仿宋" w:hAnsi="仿宋" w:hint="eastAsia"/>
              </w:rPr>
              <w:t>：&lt;</w:t>
            </w:r>
            <w:r w:rsidRPr="00FE3C68">
              <w:rPr>
                <w:rFonts w:ascii="仿宋" w:eastAsia="仿宋" w:hAnsi="仿宋" w:hint="eastAsia"/>
              </w:rPr>
              <w:t>利通路段收费监视监控软件 [简称：路段收费监控软件]V1.0</w:t>
            </w:r>
            <w:r>
              <w:rPr>
                <w:rFonts w:ascii="仿宋" w:eastAsia="仿宋" w:hAnsi="仿宋" w:hint="eastAsia"/>
              </w:rPr>
              <w:t>&gt;（</w:t>
            </w:r>
            <w:r w:rsidRPr="00FE3C68">
              <w:rPr>
                <w:rFonts w:ascii="仿宋" w:eastAsia="仿宋" w:hAnsi="仿宋" w:hint="eastAsia"/>
              </w:rPr>
              <w:t>2017SR555239</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14</w:t>
            </w:r>
            <w:r>
              <w:rPr>
                <w:rFonts w:ascii="仿宋" w:eastAsia="仿宋" w:hAnsi="仿宋" w:hint="eastAsia"/>
              </w:rPr>
              <w:t>：&lt;</w:t>
            </w:r>
            <w:r w:rsidRPr="00FE3C68">
              <w:rPr>
                <w:rFonts w:ascii="仿宋" w:eastAsia="仿宋" w:hAnsi="仿宋" w:hint="eastAsia"/>
              </w:rPr>
              <w:t>利通省联网收费运营管理软件[简称:运营管理]V3.0</w:t>
            </w:r>
            <w:r>
              <w:rPr>
                <w:rFonts w:ascii="仿宋" w:eastAsia="仿宋" w:hAnsi="仿宋" w:hint="eastAsia"/>
              </w:rPr>
              <w:t>&gt;（</w:t>
            </w:r>
            <w:r w:rsidRPr="00FE3C68">
              <w:rPr>
                <w:rFonts w:ascii="仿宋" w:eastAsia="仿宋" w:hAnsi="仿宋" w:hint="eastAsia"/>
              </w:rPr>
              <w:t>2017SR552983</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15</w:t>
            </w:r>
            <w:r>
              <w:rPr>
                <w:rFonts w:ascii="仿宋" w:eastAsia="仿宋" w:hAnsi="仿宋" w:hint="eastAsia"/>
              </w:rPr>
              <w:t>：&lt;</w:t>
            </w:r>
            <w:r w:rsidRPr="00FE3C68">
              <w:rPr>
                <w:rFonts w:ascii="仿宋" w:eastAsia="仿宋" w:hAnsi="仿宋" w:hint="eastAsia"/>
              </w:rPr>
              <w:t>利通省联网收费系统运营管理APP应用软件V1.0</w:t>
            </w:r>
            <w:r>
              <w:rPr>
                <w:rFonts w:ascii="仿宋" w:eastAsia="仿宋" w:hAnsi="仿宋" w:hint="eastAsia"/>
              </w:rPr>
              <w:t>&gt;（</w:t>
            </w:r>
            <w:r w:rsidRPr="00FE3C68">
              <w:rPr>
                <w:rFonts w:ascii="仿宋" w:eastAsia="仿宋" w:hAnsi="仿宋" w:hint="eastAsia"/>
              </w:rPr>
              <w:t>2017SR552173</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16</w:t>
            </w:r>
            <w:r>
              <w:rPr>
                <w:rFonts w:ascii="仿宋" w:eastAsia="仿宋" w:hAnsi="仿宋" w:hint="eastAsia"/>
              </w:rPr>
              <w:t>：&lt;</w:t>
            </w:r>
            <w:r w:rsidRPr="00FE3C68">
              <w:rPr>
                <w:rFonts w:ascii="仿宋" w:eastAsia="仿宋" w:hAnsi="仿宋" w:hint="eastAsia"/>
              </w:rPr>
              <w:t>新粤高速公路交通监控管理软件V1.0</w:t>
            </w:r>
            <w:r>
              <w:rPr>
                <w:rFonts w:ascii="仿宋" w:eastAsia="仿宋" w:hAnsi="仿宋" w:hint="eastAsia"/>
              </w:rPr>
              <w:t>&gt;（</w:t>
            </w:r>
            <w:r w:rsidRPr="00FE3C68">
              <w:rPr>
                <w:rFonts w:ascii="仿宋" w:eastAsia="仿宋" w:hAnsi="仿宋" w:hint="eastAsia"/>
              </w:rPr>
              <w:t>2016SR061290</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17</w:t>
            </w:r>
            <w:r>
              <w:rPr>
                <w:rFonts w:ascii="仿宋" w:eastAsia="仿宋" w:hAnsi="仿宋" w:hint="eastAsia"/>
              </w:rPr>
              <w:t>：&lt;</w:t>
            </w:r>
            <w:r w:rsidRPr="00FE3C68">
              <w:rPr>
                <w:rFonts w:ascii="仿宋" w:eastAsia="仿宋" w:hAnsi="仿宋" w:hint="eastAsia"/>
              </w:rPr>
              <w:t>新粤高速公路视频监控软件V2.0</w:t>
            </w:r>
            <w:r>
              <w:rPr>
                <w:rFonts w:ascii="仿宋" w:eastAsia="仿宋" w:hAnsi="仿宋" w:hint="eastAsia"/>
              </w:rPr>
              <w:t>&gt;（</w:t>
            </w:r>
            <w:r w:rsidRPr="00FE3C68">
              <w:rPr>
                <w:rFonts w:ascii="仿宋" w:eastAsia="仿宋" w:hAnsi="仿宋" w:hint="eastAsia"/>
              </w:rPr>
              <w:t>2016SR061484</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18</w:t>
            </w:r>
            <w:r>
              <w:rPr>
                <w:rFonts w:ascii="仿宋" w:eastAsia="仿宋" w:hAnsi="仿宋" w:hint="eastAsia"/>
              </w:rPr>
              <w:t>：&lt;</w:t>
            </w:r>
            <w:r w:rsidRPr="00FE3C68">
              <w:rPr>
                <w:rFonts w:ascii="仿宋" w:eastAsia="仿宋" w:hAnsi="仿宋" w:hint="eastAsia"/>
              </w:rPr>
              <w:t>新粤监控系统一体化管理软件V1.0</w:t>
            </w:r>
            <w:r>
              <w:rPr>
                <w:rFonts w:ascii="仿宋" w:eastAsia="仿宋" w:hAnsi="仿宋" w:hint="eastAsia"/>
              </w:rPr>
              <w:t>&gt;（</w:t>
            </w:r>
            <w:r w:rsidRPr="00FE3C68">
              <w:rPr>
                <w:rFonts w:ascii="仿宋" w:eastAsia="仿宋" w:hAnsi="仿宋" w:hint="eastAsia"/>
              </w:rPr>
              <w:t>2016SR064037</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19</w:t>
            </w:r>
            <w:r>
              <w:rPr>
                <w:rFonts w:ascii="仿宋" w:eastAsia="仿宋" w:hAnsi="仿宋" w:hint="eastAsia"/>
              </w:rPr>
              <w:t>：&lt;</w:t>
            </w:r>
            <w:r w:rsidRPr="00FE3C68">
              <w:rPr>
                <w:rFonts w:ascii="仿宋" w:eastAsia="仿宋" w:hAnsi="仿宋" w:hint="eastAsia"/>
              </w:rPr>
              <w:t>新粤高速公路车道智能高清摄像机底层软件系统V1.0</w:t>
            </w:r>
            <w:r>
              <w:rPr>
                <w:rFonts w:ascii="仿宋" w:eastAsia="仿宋" w:hAnsi="仿宋" w:hint="eastAsia"/>
              </w:rPr>
              <w:t>&gt;（</w:t>
            </w:r>
            <w:r w:rsidRPr="00FE3C68">
              <w:rPr>
                <w:rFonts w:ascii="仿宋" w:eastAsia="仿宋" w:hAnsi="仿宋" w:hint="eastAsia"/>
              </w:rPr>
              <w:t>2017SR194243</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20</w:t>
            </w:r>
            <w:r>
              <w:rPr>
                <w:rFonts w:ascii="仿宋" w:eastAsia="仿宋" w:hAnsi="仿宋" w:hint="eastAsia"/>
              </w:rPr>
              <w:t>：&lt;</w:t>
            </w:r>
            <w:r w:rsidRPr="00FE3C68">
              <w:rPr>
                <w:rFonts w:ascii="仿宋" w:eastAsia="仿宋" w:hAnsi="仿宋" w:hint="eastAsia"/>
              </w:rPr>
              <w:t>新粤高速公路移动监控系统V1.0</w:t>
            </w:r>
            <w:r>
              <w:rPr>
                <w:rFonts w:ascii="仿宋" w:eastAsia="仿宋" w:hAnsi="仿宋" w:hint="eastAsia"/>
              </w:rPr>
              <w:t>&gt;（</w:t>
            </w:r>
            <w:r w:rsidRPr="00FE3C68">
              <w:rPr>
                <w:rFonts w:ascii="仿宋" w:eastAsia="仿宋" w:hAnsi="仿宋" w:hint="eastAsia"/>
              </w:rPr>
              <w:t>2017SR205290</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21</w:t>
            </w:r>
            <w:r>
              <w:rPr>
                <w:rFonts w:ascii="仿宋" w:eastAsia="仿宋" w:hAnsi="仿宋" w:hint="eastAsia"/>
              </w:rPr>
              <w:t>：&lt;</w:t>
            </w:r>
            <w:r w:rsidRPr="00FE3C68">
              <w:rPr>
                <w:rFonts w:ascii="仿宋" w:eastAsia="仿宋" w:hAnsi="仿宋" w:hint="eastAsia"/>
              </w:rPr>
              <w:t>新粤高速公路监控系统V2.0</w:t>
            </w:r>
            <w:r>
              <w:rPr>
                <w:rFonts w:ascii="仿宋" w:eastAsia="仿宋" w:hAnsi="仿宋" w:hint="eastAsia"/>
              </w:rPr>
              <w:t>&gt;（</w:t>
            </w:r>
            <w:r w:rsidRPr="00FE3C68">
              <w:rPr>
                <w:rFonts w:ascii="仿宋" w:eastAsia="仿宋" w:hAnsi="仿宋" w:hint="eastAsia"/>
              </w:rPr>
              <w:t>2017SR186985</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22</w:t>
            </w:r>
            <w:r>
              <w:rPr>
                <w:rFonts w:ascii="仿宋" w:eastAsia="仿宋" w:hAnsi="仿宋" w:hint="eastAsia"/>
              </w:rPr>
              <w:t>：&lt;</w:t>
            </w:r>
            <w:r w:rsidRPr="00FE3C68">
              <w:rPr>
                <w:rFonts w:ascii="仿宋" w:eastAsia="仿宋" w:hAnsi="仿宋" w:hint="eastAsia"/>
              </w:rPr>
              <w:t>新粤高速公路视频管理系统V2.0</w:t>
            </w:r>
            <w:r>
              <w:rPr>
                <w:rFonts w:ascii="仿宋" w:eastAsia="仿宋" w:hAnsi="仿宋" w:hint="eastAsia"/>
              </w:rPr>
              <w:t>&gt;（</w:t>
            </w:r>
            <w:r w:rsidRPr="00FE3C68">
              <w:rPr>
                <w:rFonts w:ascii="仿宋" w:eastAsia="仿宋" w:hAnsi="仿宋" w:hint="eastAsia"/>
              </w:rPr>
              <w:t>2017SR205171</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23</w:t>
            </w:r>
            <w:r>
              <w:rPr>
                <w:rFonts w:ascii="仿宋" w:eastAsia="仿宋" w:hAnsi="仿宋" w:hint="eastAsia"/>
              </w:rPr>
              <w:t>：&lt;</w:t>
            </w:r>
            <w:r w:rsidRPr="00FE3C68">
              <w:rPr>
                <w:rFonts w:ascii="仿宋" w:eastAsia="仿宋" w:hAnsi="仿宋" w:hint="eastAsia"/>
              </w:rPr>
              <w:t>新粤高速公路监控系统一体化管理平台V2.0</w:t>
            </w:r>
            <w:r>
              <w:rPr>
                <w:rFonts w:ascii="仿宋" w:eastAsia="仿宋" w:hAnsi="仿宋" w:hint="eastAsia"/>
              </w:rPr>
              <w:t>&gt;（</w:t>
            </w:r>
            <w:r w:rsidRPr="00FE3C68">
              <w:rPr>
                <w:rFonts w:ascii="仿宋" w:eastAsia="仿宋" w:hAnsi="仿宋" w:hint="eastAsia"/>
              </w:rPr>
              <w:t>2017SR211054</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24</w:t>
            </w:r>
            <w:r>
              <w:rPr>
                <w:rFonts w:ascii="仿宋" w:eastAsia="仿宋" w:hAnsi="仿宋" w:hint="eastAsia"/>
              </w:rPr>
              <w:t>：&lt;</w:t>
            </w:r>
            <w:r w:rsidRPr="00FE3C68">
              <w:rPr>
                <w:rFonts w:ascii="仿宋" w:eastAsia="仿宋" w:hAnsi="仿宋" w:hint="eastAsia"/>
              </w:rPr>
              <w:t>粤科大数据处理平台</w:t>
            </w:r>
            <w:r>
              <w:rPr>
                <w:rFonts w:ascii="仿宋" w:eastAsia="仿宋" w:hAnsi="仿宋" w:hint="eastAsia"/>
              </w:rPr>
              <w:t>&gt;（</w:t>
            </w:r>
            <w:r w:rsidRPr="00FE3C68">
              <w:rPr>
                <w:rFonts w:ascii="仿宋" w:eastAsia="仿宋" w:hAnsi="仿宋" w:hint="eastAsia"/>
              </w:rPr>
              <w:t>2017SR081887</w:t>
            </w:r>
            <w:r>
              <w:rPr>
                <w:rFonts w:ascii="仿宋" w:eastAsia="仿宋" w:hAnsi="仿宋" w:hint="eastAsia"/>
              </w:rPr>
              <w:t>）</w:t>
            </w:r>
          </w:p>
        </w:tc>
      </w:tr>
      <w:tr w:rsidR="00134695" w:rsidRPr="00CE1173"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25</w:t>
            </w:r>
            <w:r>
              <w:rPr>
                <w:rFonts w:ascii="仿宋" w:eastAsia="仿宋" w:hAnsi="仿宋" w:hint="eastAsia"/>
              </w:rPr>
              <w:t>：&lt;</w:t>
            </w:r>
            <w:r w:rsidRPr="00FE3C68">
              <w:rPr>
                <w:rFonts w:ascii="仿宋" w:eastAsia="仿宋" w:hAnsi="仿宋" w:hint="eastAsia"/>
              </w:rPr>
              <w:t>粤科网络检测分析平台</w:t>
            </w:r>
            <w:r>
              <w:rPr>
                <w:rFonts w:ascii="仿宋" w:eastAsia="仿宋" w:hAnsi="仿宋" w:hint="eastAsia"/>
              </w:rPr>
              <w:t>&gt;（</w:t>
            </w:r>
            <w:r w:rsidRPr="00FE3C68">
              <w:rPr>
                <w:rFonts w:ascii="仿宋" w:eastAsia="仿宋" w:hAnsi="仿宋" w:hint="eastAsia"/>
              </w:rPr>
              <w:t>2017SR081988</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软件著作权</w:t>
            </w:r>
            <w:r>
              <w:rPr>
                <w:rFonts w:ascii="仿宋" w:eastAsia="仿宋" w:hAnsi="仿宋"/>
              </w:rPr>
              <w:t>26</w:t>
            </w:r>
            <w:r>
              <w:rPr>
                <w:rFonts w:ascii="仿宋" w:eastAsia="仿宋" w:hAnsi="仿宋" w:hint="eastAsia"/>
              </w:rPr>
              <w:t>：&lt;</w:t>
            </w:r>
            <w:r w:rsidRPr="00FE3C68">
              <w:rPr>
                <w:rFonts w:ascii="仿宋" w:eastAsia="仿宋" w:hAnsi="仿宋" w:hint="eastAsia"/>
              </w:rPr>
              <w:t>粤科智能云计算平台</w:t>
            </w:r>
            <w:r>
              <w:rPr>
                <w:rFonts w:ascii="仿宋" w:eastAsia="仿宋" w:hAnsi="仿宋" w:hint="eastAsia"/>
              </w:rPr>
              <w:t>&gt;（</w:t>
            </w:r>
            <w:r w:rsidRPr="00FE3C68">
              <w:rPr>
                <w:rFonts w:ascii="仿宋" w:eastAsia="仿宋" w:hAnsi="仿宋" w:hint="eastAsia"/>
              </w:rPr>
              <w:t>2017SR082204</w:t>
            </w:r>
            <w:r>
              <w:rPr>
                <w:rFonts w:ascii="仿宋" w:eastAsia="仿宋" w:hAnsi="仿宋" w:hint="eastAsia"/>
              </w:rPr>
              <w:t>）</w:t>
            </w:r>
          </w:p>
        </w:tc>
      </w:tr>
      <w:tr w:rsidR="00134695" w:rsidTr="001464C0">
        <w:trPr>
          <w:trHeight w:val="2011"/>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推广应用情况</w:t>
            </w:r>
          </w:p>
        </w:tc>
        <w:tc>
          <w:tcPr>
            <w:tcW w:w="7849" w:type="dxa"/>
            <w:vAlign w:val="center"/>
          </w:tcPr>
          <w:p w:rsidR="00134695" w:rsidRDefault="00134695" w:rsidP="001464C0">
            <w:pPr>
              <w:adjustRightInd w:val="0"/>
              <w:snapToGrid w:val="0"/>
              <w:ind w:firstLineChars="200" w:firstLine="420"/>
              <w:rPr>
                <w:rFonts w:eastAsia="仿宋" w:cs="Calibri"/>
              </w:rPr>
            </w:pPr>
            <w:r w:rsidRPr="00B17743">
              <w:rPr>
                <w:rFonts w:ascii="仿宋" w:eastAsia="仿宋" w:hAnsi="仿宋" w:hint="eastAsia"/>
              </w:rPr>
              <w:t>本项目的研究成果，近年来已广泛应用于高速公路智能化营运管理、监控调度指挥、智慧出行、决 策分析等多个方面，主要推广应用情况具体如下：</w:t>
            </w:r>
          </w:p>
          <w:p w:rsidR="00134695" w:rsidRDefault="00134695" w:rsidP="001464C0">
            <w:pPr>
              <w:adjustRightInd w:val="0"/>
              <w:snapToGrid w:val="0"/>
              <w:ind w:firstLineChars="200" w:firstLine="420"/>
              <w:rPr>
                <w:rFonts w:eastAsia="仿宋" w:cs="Calibri"/>
              </w:rPr>
            </w:pPr>
            <w:r w:rsidRPr="00B17743">
              <w:rPr>
                <w:rFonts w:ascii="仿宋" w:eastAsia="仿宋" w:hAnsi="仿宋" w:hint="eastAsia"/>
              </w:rPr>
              <w:t>（1）应用于高速大数据综合展示。为广东省交通集团监控中心构建高速公路监控大数据综合展示平 台，实现全省流向流量数据以及营运综合分析数据的综合展示，使得我省高速公路营运管理者能及时了 解全省高速公路的路网状况，集中监控，统一指挥调度，打破了此前单一路段现场监控的局限性。未来 本项目将研究打造更为先进、更为智能的大数据综合展示平台，提供更好的大数据服务。</w:t>
            </w:r>
          </w:p>
          <w:p w:rsidR="00134695" w:rsidRDefault="00134695" w:rsidP="001464C0">
            <w:pPr>
              <w:adjustRightInd w:val="0"/>
              <w:snapToGrid w:val="0"/>
              <w:ind w:firstLineChars="200" w:firstLine="420"/>
              <w:rPr>
                <w:rFonts w:eastAsia="仿宋" w:cs="Calibri"/>
              </w:rPr>
            </w:pPr>
            <w:r w:rsidRPr="00B17743">
              <w:rPr>
                <w:rFonts w:ascii="仿宋" w:eastAsia="仿宋" w:hAnsi="仿宋" w:hint="eastAsia"/>
              </w:rPr>
              <w:t>（2）应用于高速公路非现场执法。为广东省交通运输厅综合行政执法局构建全省货车超限非现场执 法数据服务系统，有效分析、识别我省高速公路超限超载货车证据资料数据，辅助执法局治超非现场执 法，大大降低了执法成本和减少了超限超载运输车辆的出现，营造安全行驶环境。目前已于2017年10月 在全省推广应用，属全国首创，得到了交通部，省交通厅的充分肯定，未来本项目将逐步向全国各省全 面推广。</w:t>
            </w:r>
          </w:p>
          <w:p w:rsidR="00134695" w:rsidRDefault="00134695" w:rsidP="001464C0">
            <w:pPr>
              <w:adjustRightInd w:val="0"/>
              <w:snapToGrid w:val="0"/>
              <w:ind w:firstLineChars="200" w:firstLine="420"/>
              <w:rPr>
                <w:rFonts w:eastAsia="仿宋" w:cs="Calibri"/>
              </w:rPr>
            </w:pPr>
            <w:r w:rsidRPr="00B17743">
              <w:rPr>
                <w:rFonts w:ascii="仿宋" w:eastAsia="仿宋" w:hAnsi="仿宋" w:hint="eastAsia"/>
              </w:rPr>
              <w:t>（3）应用于高速公路通行环境优化。为广东虎门大桥有限公司构建综合监控管理系统，极大的提高 了运营管理水平，大大减少了拥堵情况的发生，优化了虎门大桥的通行环境，提高了社会公众的出行体 验。以虎门大桥2018年国庆运行数据为例，在车流量同比去年增加40%情况下，通行提速20分钟，为社会 公众营造了安全、畅通的通行环境。未来，本项目将进一步优化我省高速公路拥堵黑点，提高路网运行 状况。</w:t>
            </w:r>
          </w:p>
          <w:p w:rsidR="00134695" w:rsidRDefault="00134695" w:rsidP="001464C0">
            <w:pPr>
              <w:adjustRightInd w:val="0"/>
              <w:snapToGrid w:val="0"/>
              <w:ind w:firstLineChars="200" w:firstLine="420"/>
              <w:rPr>
                <w:rFonts w:eastAsia="仿宋" w:cs="Calibri"/>
              </w:rPr>
            </w:pPr>
            <w:r w:rsidRPr="00B17743">
              <w:rPr>
                <w:rFonts w:ascii="仿宋" w:eastAsia="仿宋" w:hAnsi="仿宋" w:hint="eastAsia"/>
              </w:rPr>
              <w:t>（4）应用于互联网地图导航软件数据服务。为国内领先的互联网地图导航软件——高德地图提供我 省高速公路运行状况数据，使其交通数据源得到快速的整合和发布，为社会公众高速公路出行服务提供 更实时、更准确、更丰富的数据服务。未来，本项目将与更多的互联网出行服务软件进行数据共享，提 供更好的出行数据支撑。</w:t>
            </w:r>
          </w:p>
          <w:p w:rsidR="00134695" w:rsidRDefault="00134695" w:rsidP="001464C0">
            <w:pPr>
              <w:adjustRightInd w:val="0"/>
              <w:snapToGrid w:val="0"/>
              <w:ind w:firstLineChars="200" w:firstLine="420"/>
              <w:rPr>
                <w:rFonts w:eastAsia="仿宋" w:cs="Calibri"/>
              </w:rPr>
            </w:pPr>
            <w:r w:rsidRPr="00B17743">
              <w:rPr>
                <w:rFonts w:ascii="仿宋" w:eastAsia="仿宋" w:hAnsi="仿宋" w:hint="eastAsia"/>
              </w:rPr>
              <w:t>（5）应用于高速公路逃费稽查。为广东省高速公路营运管理协会构建全省联网收费打逃平台，打破 了以往单一路段逃费稽查的局限，实现了我省高速公路逃费追缴的闭环处理，取得了较好的应用效果。 据统计，2016年全省打击拦截假冒绿通车次207辆，追缴通行费金额855310元。2017年全省打击拦截假冒 绿通车次1927</w:t>
            </w:r>
            <w:r w:rsidRPr="00B17743">
              <w:rPr>
                <w:rFonts w:ascii="仿宋" w:eastAsia="仿宋" w:hAnsi="仿宋" w:hint="eastAsia"/>
              </w:rPr>
              <w:lastRenderedPageBreak/>
              <w:t>辆，追缴金额1775891.6元。未来，本项目将通过大数据进一步分析各类逃费车辆特征，严 厉打击各类违法逃费行为，营造安全良好的行车环境和保障路段经营管理者的合法收益。</w:t>
            </w:r>
          </w:p>
          <w:p w:rsidR="00134695" w:rsidRDefault="00134695" w:rsidP="001464C0">
            <w:pPr>
              <w:adjustRightInd w:val="0"/>
              <w:snapToGrid w:val="0"/>
              <w:ind w:firstLineChars="200" w:firstLine="420"/>
              <w:rPr>
                <w:rFonts w:ascii="仿宋" w:eastAsia="仿宋" w:hAnsi="仿宋"/>
              </w:rPr>
            </w:pPr>
            <w:r w:rsidRPr="00B17743">
              <w:rPr>
                <w:rFonts w:ascii="仿宋" w:eastAsia="仿宋" w:hAnsi="仿宋" w:hint="eastAsia"/>
              </w:rPr>
              <w:t>（6）应用于高速公路运输指数及国民经济发展指标预测。为广东省交通运输协会提供本项目研究的 高速公路运输指数及国民经济发展指标预测，优化了我省货运运输路线，有效减少了货运运输的拥堵。 以绿通车通行数据为例，通过本项目指标预测优化，平均通过速度提升20%，大大提高了绿通车辆的通行 速度，降低物流运输成本。未来，本项目将为我省宏观经济研究提供更先行，更准确的预测指标数据</w:t>
            </w:r>
          </w:p>
          <w:p w:rsidR="00134695" w:rsidRDefault="00134695" w:rsidP="001464C0">
            <w:pPr>
              <w:adjustRightInd w:val="0"/>
              <w:snapToGrid w:val="0"/>
              <w:ind w:firstLineChars="200" w:firstLine="420"/>
              <w:rPr>
                <w:rFonts w:ascii="仿宋" w:eastAsia="仿宋" w:hAnsi="仿宋"/>
              </w:rPr>
            </w:pPr>
          </w:p>
        </w:tc>
      </w:tr>
    </w:tbl>
    <w:p w:rsidR="00283ABA" w:rsidRPr="00134695" w:rsidRDefault="00283ABA"/>
    <w:p w:rsidR="00134695" w:rsidRDefault="00134695">
      <w:pPr>
        <w:sectPr w:rsidR="00134695" w:rsidSect="00704541">
          <w:pgSz w:w="11906" w:h="16838"/>
          <w:pgMar w:top="1418" w:right="1134" w:bottom="1418" w:left="1701" w:header="851" w:footer="992" w:gutter="0"/>
          <w:cols w:space="720"/>
          <w:docGrid w:linePitch="312"/>
        </w:sectPr>
      </w:pPr>
    </w:p>
    <w:p w:rsidR="00134695" w:rsidRPr="00134695" w:rsidRDefault="00CC2EF0" w:rsidP="00134695">
      <w:pPr>
        <w:pStyle w:val="1"/>
        <w:rPr>
          <w:rFonts w:ascii="宋体" w:eastAsia="宋体" w:hAnsi="宋体" w:cs="宋体"/>
          <w:b/>
          <w:bCs/>
          <w:sz w:val="32"/>
          <w:szCs w:val="32"/>
        </w:rPr>
      </w:pPr>
      <w:r>
        <w:rPr>
          <w:rFonts w:ascii="宋体" w:eastAsia="宋体" w:hAnsi="宋体" w:cs="宋体" w:hint="eastAsia"/>
          <w:b/>
          <w:bCs/>
          <w:sz w:val="32"/>
          <w:szCs w:val="32"/>
        </w:rPr>
        <w:lastRenderedPageBreak/>
        <w:t>4、</w:t>
      </w:r>
      <w:r w:rsidR="00134695" w:rsidRPr="00134695">
        <w:rPr>
          <w:rFonts w:ascii="宋体" w:eastAsia="宋体" w:hAnsi="宋体" w:cs="宋体" w:hint="eastAsia"/>
          <w:b/>
          <w:bCs/>
          <w:sz w:val="32"/>
          <w:szCs w:val="32"/>
        </w:rPr>
        <w:t>高温多雨地区公路水文地质特征与水害治理关键技术研究</w:t>
      </w:r>
    </w:p>
    <w:p w:rsidR="00134695" w:rsidRPr="00134695" w:rsidRDefault="00134695" w:rsidP="00134695">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p w:rsidR="00134695" w:rsidRDefault="00134695" w:rsidP="00134695"/>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849"/>
      </w:tblGrid>
      <w:tr w:rsidR="00134695" w:rsidTr="001464C0">
        <w:trPr>
          <w:trHeight w:val="397"/>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rsidR="00134695" w:rsidRDefault="00134695" w:rsidP="001464C0">
            <w:pPr>
              <w:jc w:val="center"/>
              <w:rPr>
                <w:rFonts w:ascii="仿宋" w:eastAsia="仿宋" w:hAnsi="仿宋"/>
                <w:b/>
                <w:bCs/>
              </w:rPr>
            </w:pPr>
            <w:r w:rsidRPr="002D4D0F">
              <w:rPr>
                <w:rFonts w:ascii="仿宋" w:eastAsia="仿宋" w:hAnsi="仿宋" w:hint="eastAsia"/>
                <w:b/>
                <w:bCs/>
              </w:rPr>
              <w:t>高温多雨地区公路水文地质特征与水害治理关键技术研究</w:t>
            </w:r>
          </w:p>
        </w:tc>
      </w:tr>
      <w:tr w:rsidR="00134695" w:rsidTr="001464C0">
        <w:trPr>
          <w:trHeight w:val="397"/>
          <w:jc w:val="center"/>
        </w:trPr>
        <w:tc>
          <w:tcPr>
            <w:tcW w:w="1615" w:type="dxa"/>
            <w:vMerge w:val="restart"/>
            <w:vAlign w:val="center"/>
          </w:tcPr>
          <w:p w:rsidR="00134695" w:rsidRDefault="00134695" w:rsidP="001464C0">
            <w:pPr>
              <w:snapToGrid w:val="0"/>
              <w:jc w:val="center"/>
              <w:rPr>
                <w:rFonts w:ascii="仿宋" w:eastAsia="仿宋" w:hAnsi="仿宋"/>
              </w:rPr>
            </w:pPr>
            <w:r>
              <w:rPr>
                <w:rFonts w:ascii="仿宋" w:eastAsia="仿宋" w:hAnsi="仿宋" w:hint="eastAsia"/>
                <w:b/>
                <w:bCs/>
              </w:rPr>
              <w:t>主要完成单位</w:t>
            </w:r>
          </w:p>
        </w:tc>
        <w:tc>
          <w:tcPr>
            <w:tcW w:w="7849" w:type="dxa"/>
            <w:vAlign w:val="center"/>
          </w:tcPr>
          <w:p w:rsidR="00134695" w:rsidRDefault="00134695" w:rsidP="001464C0">
            <w:pPr>
              <w:rPr>
                <w:rFonts w:ascii="仿宋" w:eastAsia="仿宋" w:hAnsi="仿宋"/>
              </w:rPr>
            </w:pPr>
            <w:r>
              <w:rPr>
                <w:rFonts w:ascii="仿宋" w:eastAsia="仿宋" w:hAnsi="仿宋" w:hint="eastAsia"/>
              </w:rPr>
              <w:t>广东华路交通科技有限公司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Default="00134695" w:rsidP="001464C0">
            <w:pPr>
              <w:rPr>
                <w:rFonts w:ascii="仿宋" w:eastAsia="仿宋" w:hAnsi="仿宋" w:cs="宋体"/>
              </w:rPr>
            </w:pPr>
            <w:r w:rsidRPr="000961CD">
              <w:rPr>
                <w:rFonts w:ascii="仿宋" w:eastAsia="仿宋" w:hAnsi="仿宋" w:hint="eastAsia"/>
              </w:rPr>
              <w:t>广东省高速公路有限公司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Default="00134695" w:rsidP="001464C0">
            <w:pPr>
              <w:rPr>
                <w:rFonts w:ascii="仿宋" w:eastAsia="仿宋" w:hAnsi="仿宋" w:cs="宋体"/>
              </w:rPr>
            </w:pPr>
            <w:r w:rsidRPr="000961CD">
              <w:rPr>
                <w:rFonts w:ascii="仿宋" w:eastAsia="仿宋" w:hAnsi="仿宋" w:cs="宋体" w:hint="eastAsia"/>
              </w:rPr>
              <w:t>广东省航运规划设计院有限公司</w:t>
            </w:r>
          </w:p>
        </w:tc>
      </w:tr>
      <w:tr w:rsidR="00134695" w:rsidTr="001464C0">
        <w:trPr>
          <w:trHeight w:val="339"/>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Default="00134695" w:rsidP="001464C0">
            <w:pPr>
              <w:rPr>
                <w:rFonts w:ascii="仿宋" w:eastAsia="仿宋" w:hAnsi="仿宋" w:cs="宋体"/>
              </w:rPr>
            </w:pPr>
            <w:r w:rsidRPr="000961CD">
              <w:rPr>
                <w:rFonts w:ascii="仿宋" w:eastAsia="仿宋" w:hAnsi="仿宋" w:cs="宋体" w:hint="eastAsia"/>
              </w:rPr>
              <w:t>中国人民解放军陆军勤务学院</w:t>
            </w:r>
          </w:p>
        </w:tc>
      </w:tr>
      <w:tr w:rsidR="00134695" w:rsidTr="001464C0">
        <w:trPr>
          <w:trHeight w:val="339"/>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Pr="000961CD" w:rsidRDefault="00134695" w:rsidP="001464C0">
            <w:pPr>
              <w:rPr>
                <w:rFonts w:ascii="仿宋" w:eastAsia="仿宋" w:hAnsi="仿宋" w:cs="宋体"/>
              </w:rPr>
            </w:pPr>
            <w:r w:rsidRPr="000961CD">
              <w:rPr>
                <w:rFonts w:ascii="仿宋" w:eastAsia="仿宋" w:hAnsi="仿宋" w:cs="宋体" w:hint="eastAsia"/>
              </w:rPr>
              <w:t>广东交科检测有限公司</w:t>
            </w:r>
          </w:p>
        </w:tc>
      </w:tr>
      <w:tr w:rsidR="00134695" w:rsidTr="001464C0">
        <w:trPr>
          <w:trHeight w:val="339"/>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Pr="000961CD" w:rsidRDefault="00134695" w:rsidP="001464C0">
            <w:pPr>
              <w:rPr>
                <w:rFonts w:ascii="仿宋" w:eastAsia="仿宋" w:hAnsi="仿宋" w:cs="宋体"/>
              </w:rPr>
            </w:pPr>
            <w:r w:rsidRPr="000961CD">
              <w:rPr>
                <w:rFonts w:ascii="仿宋" w:eastAsia="仿宋" w:hAnsi="仿宋" w:cs="宋体" w:hint="eastAsia"/>
              </w:rPr>
              <w:t>广州随通建材有限公司</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主要完成人</w:t>
            </w:r>
          </w:p>
          <w:p w:rsidR="00134695" w:rsidRDefault="00134695" w:rsidP="001464C0">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1.陈少文（教授级高工，广东华路交通科技有限公司，项目负责人，主要负责项目总体方案的指定、实施与协同，研究大纲和技术方案制定，是第1篇代表性论文的作者）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2.</w:t>
            </w:r>
            <w:r w:rsidRPr="00AC7930">
              <w:rPr>
                <w:rFonts w:ascii="仿宋" w:eastAsia="仿宋" w:hAnsi="仿宋" w:hint="eastAsia"/>
              </w:rPr>
              <w:t>田卿燕</w:t>
            </w:r>
            <w:r>
              <w:rPr>
                <w:rFonts w:ascii="仿宋" w:eastAsia="仿宋" w:hAnsi="仿宋" w:hint="eastAsia"/>
              </w:rPr>
              <w:t>（高工，广东华路交通科技有限公司，</w:t>
            </w:r>
            <w:bookmarkStart w:id="1" w:name="OLE_LINK1"/>
            <w:bookmarkStart w:id="2" w:name="OLE_LINK2"/>
            <w:r>
              <w:rPr>
                <w:rFonts w:ascii="仿宋" w:eastAsia="仿宋" w:hAnsi="仿宋" w:hint="eastAsia"/>
              </w:rPr>
              <w:t>项目技术负责人</w:t>
            </w:r>
            <w:bookmarkEnd w:id="1"/>
            <w:bookmarkEnd w:id="2"/>
            <w:r>
              <w:rPr>
                <w:rFonts w:ascii="仿宋" w:eastAsia="仿宋" w:hAnsi="仿宋" w:hint="eastAsia"/>
              </w:rPr>
              <w:t>，技术方案制定、落实，是第1、3、4、5项知识产权的发明人，是第2、4、8篇代表性论文的作者）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3.</w:t>
            </w:r>
            <w:r w:rsidRPr="00AC7930">
              <w:rPr>
                <w:rFonts w:ascii="仿宋" w:eastAsia="仿宋" w:hAnsi="仿宋" w:hint="eastAsia"/>
              </w:rPr>
              <w:t>张彦龙</w:t>
            </w:r>
            <w:r>
              <w:rPr>
                <w:rFonts w:ascii="仿宋" w:eastAsia="仿宋" w:hAnsi="仿宋" w:hint="eastAsia"/>
              </w:rPr>
              <w:t>（高工，</w:t>
            </w:r>
            <w:r w:rsidRPr="00AC7930">
              <w:rPr>
                <w:rFonts w:ascii="仿宋" w:eastAsia="仿宋" w:hAnsi="仿宋" w:hint="eastAsia"/>
              </w:rPr>
              <w:t>广东华路交通科技有限公司</w:t>
            </w:r>
            <w:r>
              <w:rPr>
                <w:rFonts w:ascii="仿宋" w:eastAsia="仿宋" w:hAnsi="仿宋" w:hint="eastAsia"/>
              </w:rPr>
              <w:t>，负责项目技术路线和实施方案的规划、试验研究及新型排水管的研发工作，以及岩溶地区隧道水害</w:t>
            </w:r>
            <w:r>
              <w:rPr>
                <w:rFonts w:ascii="仿宋" w:eastAsia="仿宋" w:hAnsi="仿宋"/>
              </w:rPr>
              <w:t>机理研究</w:t>
            </w:r>
            <w:r>
              <w:rPr>
                <w:rFonts w:ascii="仿宋" w:eastAsia="仿宋" w:hAnsi="仿宋" w:hint="eastAsia"/>
              </w:rPr>
              <w:t>，是第3、4、5项知识产权的发明人，是第2、4、7篇代表性论文的作者）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4.</w:t>
            </w:r>
            <w:r w:rsidRPr="00AC7930">
              <w:rPr>
                <w:rFonts w:ascii="仿宋" w:eastAsia="仿宋" w:hAnsi="仿宋" w:cs="宋体" w:hint="eastAsia"/>
              </w:rPr>
              <w:t>罗幸平</w:t>
            </w:r>
            <w:r>
              <w:rPr>
                <w:rFonts w:ascii="仿宋" w:eastAsia="仿宋" w:hAnsi="仿宋" w:hint="eastAsia"/>
              </w:rPr>
              <w:t>（高工，</w:t>
            </w:r>
            <w:r w:rsidRPr="00AC7930">
              <w:rPr>
                <w:rFonts w:ascii="仿宋" w:eastAsia="仿宋" w:hAnsi="仿宋" w:cs="宋体" w:hint="eastAsia"/>
              </w:rPr>
              <w:t>广东省高速公路有限公司</w:t>
            </w:r>
            <w:r>
              <w:rPr>
                <w:rFonts w:ascii="仿宋" w:eastAsia="仿宋" w:hAnsi="仿宋" w:hint="eastAsia"/>
              </w:rPr>
              <w:t>，负责项目现场试验工作和新型排水系统的研发工作以及路基内部</w:t>
            </w:r>
            <w:r>
              <w:rPr>
                <w:rFonts w:ascii="仿宋" w:eastAsia="仿宋" w:hAnsi="仿宋"/>
              </w:rPr>
              <w:t>水分</w:t>
            </w:r>
            <w:r>
              <w:rPr>
                <w:rFonts w:ascii="仿宋" w:eastAsia="仿宋" w:hAnsi="仿宋" w:hint="eastAsia"/>
              </w:rPr>
              <w:t>现场监测方案</w:t>
            </w:r>
            <w:r>
              <w:rPr>
                <w:rFonts w:ascii="仿宋" w:eastAsia="仿宋" w:hAnsi="仿宋"/>
              </w:rPr>
              <w:t>制定</w:t>
            </w:r>
            <w:r>
              <w:rPr>
                <w:rFonts w:ascii="仿宋" w:eastAsia="仿宋" w:hAnsi="仿宋" w:hint="eastAsia"/>
              </w:rPr>
              <w:t>，是第5篇代表性论文的作者）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5.</w:t>
            </w:r>
            <w:r w:rsidRPr="00AC7930">
              <w:rPr>
                <w:rFonts w:ascii="仿宋" w:eastAsia="仿宋" w:hAnsi="仿宋" w:cs="宋体" w:hint="eastAsia"/>
              </w:rPr>
              <w:t>吴益林</w:t>
            </w:r>
            <w:r>
              <w:rPr>
                <w:rFonts w:ascii="仿宋" w:eastAsia="仿宋" w:hAnsi="仿宋" w:hint="eastAsia"/>
              </w:rPr>
              <w:t>（高工，广东华路交通科技有限公司，负责项目的调研与资料汇总、分析，边坡新型</w:t>
            </w:r>
            <w:r>
              <w:rPr>
                <w:rFonts w:ascii="仿宋" w:eastAsia="仿宋" w:hAnsi="仿宋"/>
              </w:rPr>
              <w:t>排水管现场应用</w:t>
            </w:r>
            <w:r>
              <w:rPr>
                <w:rFonts w:ascii="仿宋" w:eastAsia="仿宋" w:hAnsi="仿宋" w:hint="eastAsia"/>
              </w:rPr>
              <w:t>，是第6篇代表性论文的作者）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6.</w:t>
            </w:r>
            <w:r w:rsidRPr="00AC7930">
              <w:rPr>
                <w:rFonts w:ascii="仿宋" w:eastAsia="仿宋" w:hAnsi="仿宋" w:cs="宋体" w:hint="eastAsia"/>
              </w:rPr>
              <w:t>李清</w:t>
            </w:r>
            <w:r>
              <w:rPr>
                <w:rFonts w:ascii="仿宋" w:eastAsia="仿宋" w:hAnsi="仿宋" w:hint="eastAsia"/>
              </w:rPr>
              <w:t>（高工，广东华路交通科技有限公司，参与研究基于水文地质学角度的路基路面水分迁移、隧道地下水运动和排水孔淤堵的发生和发展规律研究，以及隧道水害</w:t>
            </w:r>
            <w:r>
              <w:rPr>
                <w:rFonts w:ascii="仿宋" w:eastAsia="仿宋" w:hAnsi="仿宋"/>
              </w:rPr>
              <w:t>防治技术应用跟踪</w:t>
            </w:r>
            <w:r>
              <w:rPr>
                <w:rFonts w:ascii="仿宋" w:eastAsia="仿宋" w:hAnsi="仿宋" w:hint="eastAsia"/>
              </w:rPr>
              <w:t>，是第5项知识产权的发明人，是第7篇代表性论文的作者）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7.</w:t>
            </w:r>
            <w:r w:rsidRPr="00AC7930">
              <w:rPr>
                <w:rFonts w:ascii="仿宋" w:eastAsia="仿宋" w:hAnsi="仿宋" w:cs="宋体" w:hint="eastAsia"/>
              </w:rPr>
              <w:t>陈正汉</w:t>
            </w:r>
            <w:r>
              <w:rPr>
                <w:rFonts w:ascii="仿宋" w:eastAsia="仿宋" w:hAnsi="仿宋" w:hint="eastAsia"/>
              </w:rPr>
              <w:t>（教授，</w:t>
            </w:r>
            <w:r w:rsidRPr="00AC7930">
              <w:rPr>
                <w:rFonts w:ascii="仿宋" w:eastAsia="仿宋" w:hAnsi="仿宋" w:hint="eastAsia"/>
              </w:rPr>
              <w:t>中国人民解放军陆军勤务学院</w:t>
            </w:r>
            <w:r>
              <w:rPr>
                <w:rFonts w:ascii="仿宋" w:eastAsia="仿宋" w:hAnsi="仿宋" w:hint="eastAsia"/>
              </w:rPr>
              <w:t>，参与路基内部</w:t>
            </w:r>
            <w:r>
              <w:rPr>
                <w:rFonts w:ascii="仿宋" w:eastAsia="仿宋" w:hAnsi="仿宋"/>
              </w:rPr>
              <w:t>水分迁移规律研究</w:t>
            </w:r>
            <w:r>
              <w:rPr>
                <w:rFonts w:ascii="仿宋" w:eastAsia="仿宋" w:hAnsi="仿宋" w:hint="eastAsia"/>
              </w:rPr>
              <w:t>，是第8篇代表性论文的作者。）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8.</w:t>
            </w:r>
            <w:r w:rsidRPr="00AC7930">
              <w:rPr>
                <w:rFonts w:ascii="仿宋" w:eastAsia="仿宋" w:hAnsi="仿宋" w:cs="宋体" w:hint="eastAsia"/>
              </w:rPr>
              <w:t>李建武</w:t>
            </w:r>
            <w:r>
              <w:rPr>
                <w:rFonts w:ascii="仿宋" w:eastAsia="仿宋" w:hAnsi="仿宋" w:hint="eastAsia"/>
              </w:rPr>
              <w:t>（高工，</w:t>
            </w:r>
            <w:r w:rsidRPr="00AC7930">
              <w:rPr>
                <w:rFonts w:ascii="仿宋" w:eastAsia="仿宋" w:hAnsi="仿宋" w:hint="eastAsia"/>
              </w:rPr>
              <w:t>广东省高速公路有限公司</w:t>
            </w:r>
            <w:r>
              <w:rPr>
                <w:rFonts w:ascii="仿宋" w:eastAsia="仿宋" w:hAnsi="仿宋" w:hint="eastAsia"/>
              </w:rPr>
              <w:t>，主要负责研究成果在路面</w:t>
            </w:r>
            <w:r>
              <w:rPr>
                <w:rFonts w:ascii="仿宋" w:eastAsia="仿宋" w:hAnsi="仿宋"/>
              </w:rPr>
              <w:t>防排水试验</w:t>
            </w:r>
            <w:r>
              <w:rPr>
                <w:rFonts w:ascii="仿宋" w:eastAsia="仿宋" w:hAnsi="仿宋" w:hint="eastAsia"/>
              </w:rPr>
              <w:t>路段</w:t>
            </w:r>
            <w:r>
              <w:rPr>
                <w:rFonts w:ascii="仿宋" w:eastAsia="仿宋" w:hAnsi="仿宋"/>
              </w:rPr>
              <w:t>跟踪</w:t>
            </w:r>
            <w:r>
              <w:rPr>
                <w:rFonts w:ascii="仿宋" w:eastAsia="仿宋" w:hAnsi="仿宋" w:hint="eastAsia"/>
              </w:rPr>
              <w:t>，是第9篇代表性论文的作者）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9.</w:t>
            </w:r>
            <w:r w:rsidRPr="00AC7930">
              <w:rPr>
                <w:rFonts w:ascii="仿宋" w:eastAsia="仿宋" w:hAnsi="仿宋" w:cs="宋体" w:hint="eastAsia"/>
              </w:rPr>
              <w:t>李志勇</w:t>
            </w:r>
            <w:r>
              <w:rPr>
                <w:rFonts w:ascii="仿宋" w:eastAsia="仿宋" w:hAnsi="仿宋" w:hint="eastAsia"/>
              </w:rPr>
              <w:t>（高工，</w:t>
            </w:r>
            <w:r w:rsidRPr="00AC7930">
              <w:rPr>
                <w:rFonts w:ascii="仿宋" w:eastAsia="仿宋" w:hAnsi="仿宋" w:hint="eastAsia"/>
              </w:rPr>
              <w:t>广东省航运规划设计院有限公司</w:t>
            </w:r>
            <w:r>
              <w:rPr>
                <w:rFonts w:ascii="仿宋" w:eastAsia="仿宋" w:hAnsi="仿宋" w:hint="eastAsia"/>
              </w:rPr>
              <w:t>，参与对工作大纲、技术路线和实施方案进行审查，参与构建了可更换的公路内部排水结构系统，是第10篇代表性论文的作者）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10.</w:t>
            </w:r>
            <w:r w:rsidRPr="00AC7930">
              <w:rPr>
                <w:rFonts w:ascii="仿宋" w:eastAsia="仿宋" w:hAnsi="仿宋" w:cs="宋体" w:hint="eastAsia"/>
              </w:rPr>
              <w:t>钱尼贵</w:t>
            </w:r>
            <w:r>
              <w:rPr>
                <w:rFonts w:ascii="仿宋" w:eastAsia="仿宋" w:hAnsi="仿宋" w:hint="eastAsia"/>
              </w:rPr>
              <w:t>（高工，</w:t>
            </w:r>
            <w:r w:rsidRPr="00AC7930">
              <w:rPr>
                <w:rFonts w:ascii="仿宋" w:eastAsia="仿宋" w:hAnsi="仿宋" w:hint="eastAsia"/>
              </w:rPr>
              <w:t>广东华路交通科技有限公司</w:t>
            </w:r>
            <w:r>
              <w:rPr>
                <w:rFonts w:ascii="仿宋" w:eastAsia="仿宋" w:hAnsi="仿宋" w:hint="eastAsia"/>
              </w:rPr>
              <w:t>，参与建立了广义水-土特征曲线，参与基于水文地质学角度研究路基路面水分迁移、排水孔淤堵的发生与发展规律，是第3、4项知识产权的发明人，是代表性论文3、8的作者）</w:t>
            </w:r>
          </w:p>
        </w:tc>
      </w:tr>
      <w:tr w:rsidR="00134695" w:rsidTr="001464C0">
        <w:trPr>
          <w:trHeight w:val="1851"/>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项目简介</w:t>
            </w:r>
          </w:p>
        </w:tc>
        <w:tc>
          <w:tcPr>
            <w:tcW w:w="7849" w:type="dxa"/>
            <w:vAlign w:val="center"/>
          </w:tcPr>
          <w:p w:rsidR="00134695" w:rsidRPr="0089125F"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本项目属于公路交通领域。</w:t>
            </w:r>
          </w:p>
          <w:p w:rsidR="00134695" w:rsidRPr="0089125F"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我国高温多雨地区因强降雨引发的山洪、滑坡、泥石流、路面水损坏、路基沉陷和隧道涌水涌泥等病害频发，在雨季，上百条公路发生过水毁交通中断现象，损失超过百亿。当前公路水害防治技术主要从力学角度进行，没有考虑水害的产生、发展与公路建设造成的周边水文地质变化之间的内在联系，往往治标不治本。解决高温多雨地区公路水害难题是公路交通发展的重大需求。</w:t>
            </w:r>
          </w:p>
          <w:p w:rsidR="00134695" w:rsidRPr="0089125F"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本项目围绕高温多雨地区公路水害防治难题，经过近15年的理论和技术创新，突破了水害处治技术瓶颈，取得了集理论、方法、设计施工和养护于一体的高温多雨地区水文地质特征和公路水害防治关键技术，项目成果推动了高温多雨地区公路工程水害防治及防排水系统设计养护的技术进步。主要创新性成果如下：</w:t>
            </w:r>
          </w:p>
          <w:p w:rsidR="00134695" w:rsidRPr="0089125F"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1.创建了基于水文地质特征的公路水害分类方法。细化了高温多雨地区公路的水文地质特征，揭示了大气降水-水文地质与公路水害的直接关系，将公路水害分为</w:t>
            </w:r>
            <w:r w:rsidRPr="0089125F">
              <w:rPr>
                <w:rFonts w:ascii="仿宋" w:eastAsia="仿宋" w:hAnsi="仿宋" w:cs="宋体" w:hint="eastAsia"/>
              </w:rPr>
              <w:lastRenderedPageBreak/>
              <w:t>孔隙水类病害、裂隙水类病害和岩溶水类病害，为根据水害成因选取防治方法奠定了基础。</w:t>
            </w:r>
          </w:p>
          <w:p w:rsidR="00134695" w:rsidRPr="0089125F"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2.创建了公路水害形成机理理论体系。首次建立了广义水-土特征曲线，从水文地质学角度研究了路基路面水分迁移、隧道地下水运动和排水孔淤堵的发生与发展规律；建立了填土路基应力应变与路基内部非饱和土含水量的半对数关系；推导了路面水渗入率的理论计算公式；提出了不同类型路面的渗水系数检验新标准。从而形成了公路水分迁移及水害形成机理理论体系。</w:t>
            </w:r>
          </w:p>
          <w:p w:rsidR="00134695" w:rsidRPr="0089125F"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3.提出了基于水文地质特征的公路水害防治技术。提出了“野外水文地质勘察+物理探测+水联通试验+结构检测”的水害综合探测分析方法；提出了按不同水文地质特征分类的水害处治技术，并经十多项工程应用验证有效。</w:t>
            </w:r>
          </w:p>
          <w:p w:rsidR="00134695" w:rsidRPr="0089125F"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4.构建了可更换的公路内部排水结构系统。基于颗粒流运动理论，研发了新型可更换硬韧组合双层曲纹网状透水管产品及其配套设计方法、施工工艺和质量控制技术标准，构建了公路沿线构筑物“查、截、堵、排、养”一体化的防排水系统设计施工养护技术。该系统具有可更换、易清洗、防淤堵、施工和养护方便等技术特点，较传统方法可节约建设费用2%，养护费用超过64%。</w:t>
            </w:r>
          </w:p>
          <w:p w:rsidR="00134695" w:rsidRPr="0089125F"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依托本项目获得实用新型专利5项，公开发表论文35篇（含SCI、EI检索论文8篇），编制了技术指南2项，申请获批编制标准3项。经专家组评价该成果“总体上达到国际先进水平，其中广义水-土特征曲线成果处于国际领先水平”。实现了从核心技术-成果转化-产品开发-工程应用-理论突破的全过程创新。</w:t>
            </w:r>
          </w:p>
          <w:p w:rsidR="00134695" w:rsidRDefault="00134695" w:rsidP="001464C0">
            <w:pPr>
              <w:adjustRightInd w:val="0"/>
              <w:snapToGrid w:val="0"/>
              <w:ind w:firstLineChars="200" w:firstLine="420"/>
              <w:jc w:val="left"/>
              <w:rPr>
                <w:rFonts w:ascii="仿宋" w:eastAsia="仿宋" w:hAnsi="仿宋" w:cs="宋体"/>
              </w:rPr>
            </w:pPr>
            <w:r w:rsidRPr="0089125F">
              <w:rPr>
                <w:rFonts w:ascii="仿宋" w:eastAsia="仿宋" w:hAnsi="仿宋" w:cs="宋体" w:hint="eastAsia"/>
              </w:rPr>
              <w:t>研究成果不仅解决了京珠高速粤境段、深汕高速等12个高速公路项目水害难题；而且研发的产品在罗阳、潮惠和阳茂等29</w:t>
            </w:r>
            <w:r>
              <w:rPr>
                <w:rFonts w:ascii="仿宋" w:eastAsia="仿宋" w:hAnsi="仿宋" w:cs="宋体" w:hint="eastAsia"/>
              </w:rPr>
              <w:t>条</w:t>
            </w:r>
            <w:r>
              <w:rPr>
                <w:rFonts w:ascii="仿宋" w:eastAsia="仿宋" w:hAnsi="仿宋" w:cs="宋体"/>
              </w:rPr>
              <w:t>线路，共计</w:t>
            </w:r>
            <w:r>
              <w:rPr>
                <w:rFonts w:ascii="仿宋" w:eastAsia="仿宋" w:hAnsi="仿宋" w:cs="宋体" w:hint="eastAsia"/>
              </w:rPr>
              <w:t>36个</w:t>
            </w:r>
            <w:r w:rsidRPr="0089125F">
              <w:rPr>
                <w:rFonts w:ascii="仿宋" w:eastAsia="仿宋" w:hAnsi="仿宋" w:cs="宋体" w:hint="eastAsia"/>
              </w:rPr>
              <w:t>项目中进行了应用。本项目研究成果经济效益超过6亿元，社会经济及环保效益显著。</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lastRenderedPageBreak/>
              <w:t>代表性论文</w:t>
            </w:r>
          </w:p>
          <w:p w:rsidR="00134695" w:rsidRDefault="00134695" w:rsidP="001464C0">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论文1：</w:t>
            </w:r>
            <w:r w:rsidRPr="00630EEF">
              <w:rPr>
                <w:rFonts w:ascii="仿宋" w:eastAsia="仿宋" w:hAnsi="仿宋" w:cs="宋体" w:hint="eastAsia"/>
              </w:rPr>
              <w:t>软基路段沥青混凝土路面结构适用性研究</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论文2：</w:t>
            </w:r>
            <w:r w:rsidRPr="00630EEF">
              <w:rPr>
                <w:rFonts w:ascii="仿宋" w:eastAsia="仿宋" w:hAnsi="仿宋" w:cs="宋体"/>
              </w:rPr>
              <w:t>Similar simulation experiment of expressway tunnel in karst area</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论文3：</w:t>
            </w:r>
            <w:r w:rsidRPr="00E20FC1">
              <w:rPr>
                <w:rFonts w:ascii="仿宋" w:eastAsia="仿宋" w:hAnsi="仿宋" w:cs="宋体" w:hint="eastAsia"/>
              </w:rPr>
              <w:t>广东高速公路路基内部含水率现场监测与分析</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论文4：</w:t>
            </w:r>
            <w:r w:rsidRPr="00E20FC1">
              <w:rPr>
                <w:rFonts w:ascii="仿宋" w:eastAsia="仿宋" w:hAnsi="仿宋" w:cs="宋体" w:hint="eastAsia"/>
              </w:rPr>
              <w:t>广东地区某公路岩溶隧道水害分析及其数值模拟研究</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论文5：</w:t>
            </w:r>
            <w:r w:rsidRPr="00630EEF">
              <w:rPr>
                <w:rFonts w:ascii="仿宋" w:eastAsia="仿宋" w:hAnsi="仿宋" w:cs="宋体" w:hint="eastAsia"/>
              </w:rPr>
              <w:t>沥青路面水损害防治措施的探讨</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论文6：</w:t>
            </w:r>
            <w:r w:rsidRPr="00630EEF">
              <w:rPr>
                <w:rFonts w:ascii="仿宋" w:eastAsia="仿宋" w:hAnsi="仿宋" w:cs="宋体" w:hint="eastAsia"/>
              </w:rPr>
              <w:t>连续式沥青混合料拌和设备集料生产加工工艺与质量控制</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论文7：</w:t>
            </w:r>
            <w:r w:rsidRPr="00630EEF">
              <w:rPr>
                <w:rFonts w:ascii="仿宋" w:eastAsia="仿宋" w:hAnsi="仿宋" w:cs="宋体" w:hint="eastAsia"/>
              </w:rPr>
              <w:t>阳江至阳春段高速公路鹅步岭隧道水害机理及评价研究</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论文8：</w:t>
            </w:r>
            <w:r w:rsidRPr="00630EEF">
              <w:rPr>
                <w:rFonts w:ascii="仿宋" w:eastAsia="仿宋" w:hAnsi="仿宋" w:cs="宋体" w:hint="eastAsia"/>
              </w:rPr>
              <w:t>非饱和含黏土砂毛细上升试验研究</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论文9：</w:t>
            </w:r>
            <w:r w:rsidRPr="00630EEF">
              <w:rPr>
                <w:rFonts w:ascii="仿宋" w:eastAsia="仿宋" w:hAnsi="仿宋" w:cs="宋体" w:hint="eastAsia"/>
              </w:rPr>
              <w:t>茂湛高速公路水泥砼路面水损坏检测及处治对策</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cs="宋体"/>
              </w:rPr>
            </w:pPr>
            <w:r>
              <w:rPr>
                <w:rFonts w:ascii="仿宋" w:eastAsia="仿宋" w:hAnsi="仿宋" w:cs="宋体" w:hint="eastAsia"/>
              </w:rPr>
              <w:t>论文10：</w:t>
            </w:r>
            <w:r w:rsidRPr="00630EEF">
              <w:rPr>
                <w:rFonts w:ascii="仿宋" w:eastAsia="仿宋" w:hAnsi="仿宋" w:cs="宋体" w:hint="eastAsia"/>
              </w:rPr>
              <w:t>在深厚软基中充填砂袋围堰护岸设计实例</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专利1：</w:t>
            </w:r>
            <w:r w:rsidRPr="00C134F4">
              <w:rPr>
                <w:rFonts w:ascii="仿宋" w:eastAsia="仿宋" w:hAnsi="仿宋" w:hint="eastAsia"/>
              </w:rPr>
              <w:t>一种可更换仰斜排水孔结构</w:t>
            </w:r>
            <w:r>
              <w:rPr>
                <w:rFonts w:ascii="仿宋" w:eastAsia="仿宋" w:hAnsi="仿宋" w:hint="eastAsia"/>
              </w:rPr>
              <w:t>（</w:t>
            </w:r>
            <w:r w:rsidRPr="00C134F4">
              <w:rPr>
                <w:rFonts w:ascii="仿宋" w:eastAsia="仿宋" w:hAnsi="仿宋"/>
              </w:rPr>
              <w:t>ZL201420543510.9</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专利2：</w:t>
            </w:r>
            <w:r w:rsidRPr="00C134F4">
              <w:rPr>
                <w:rFonts w:ascii="仿宋" w:eastAsia="仿宋" w:hAnsi="仿宋" w:hint="eastAsia"/>
              </w:rPr>
              <w:t>一种曲纹网状硬式透水管</w:t>
            </w:r>
            <w:r>
              <w:rPr>
                <w:rFonts w:ascii="仿宋" w:eastAsia="仿宋" w:hAnsi="仿宋" w:hint="eastAsia"/>
              </w:rPr>
              <w:t>（</w:t>
            </w:r>
            <w:r w:rsidRPr="00C134F4">
              <w:rPr>
                <w:rFonts w:ascii="仿宋" w:eastAsia="仿宋" w:hAnsi="仿宋"/>
              </w:rPr>
              <w:t>ZL201520286182.3</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专利3：</w:t>
            </w:r>
            <w:r w:rsidRPr="00C134F4">
              <w:rPr>
                <w:rFonts w:ascii="仿宋" w:eastAsia="仿宋" w:hAnsi="仿宋" w:hint="eastAsia"/>
              </w:rPr>
              <w:t>新型边坡可更换硬韧组合双层曲纹网状硬韧透水管</w:t>
            </w:r>
            <w:r>
              <w:rPr>
                <w:rFonts w:ascii="仿宋" w:eastAsia="仿宋" w:hAnsi="仿宋" w:hint="eastAsia"/>
              </w:rPr>
              <w:t>（</w:t>
            </w:r>
            <w:r w:rsidRPr="00C134F4">
              <w:rPr>
                <w:rFonts w:ascii="仿宋" w:eastAsia="仿宋" w:hAnsi="仿宋"/>
              </w:rPr>
              <w:t>ZL201520827773.7</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专利4：</w:t>
            </w:r>
            <w:r w:rsidRPr="00C134F4">
              <w:rPr>
                <w:rFonts w:ascii="仿宋" w:eastAsia="仿宋" w:hAnsi="仿宋" w:hint="eastAsia"/>
              </w:rPr>
              <w:t>新型边坡可更换硬韧组合双层曲纹网状硬韧透水管用的连接件</w:t>
            </w:r>
            <w:r>
              <w:rPr>
                <w:rFonts w:ascii="仿宋" w:eastAsia="仿宋" w:hAnsi="仿宋" w:hint="eastAsia"/>
              </w:rPr>
              <w:t>（</w:t>
            </w:r>
            <w:r w:rsidRPr="00C134F4">
              <w:rPr>
                <w:rFonts w:ascii="仿宋" w:eastAsia="仿宋" w:hAnsi="仿宋"/>
              </w:rPr>
              <w:t>ZL201520827772.2</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专利5：</w:t>
            </w:r>
            <w:r w:rsidRPr="00C134F4">
              <w:rPr>
                <w:rFonts w:ascii="仿宋" w:eastAsia="仿宋" w:hAnsi="仿宋" w:hint="eastAsia"/>
              </w:rPr>
              <w:t>新型可视化营运公路隧道边墙墙脚排水系统</w:t>
            </w:r>
            <w:r>
              <w:rPr>
                <w:rFonts w:ascii="仿宋" w:eastAsia="仿宋" w:hAnsi="仿宋" w:hint="eastAsia"/>
              </w:rPr>
              <w:t>（</w:t>
            </w:r>
            <w:r w:rsidRPr="00C134F4">
              <w:rPr>
                <w:rFonts w:ascii="仿宋" w:eastAsia="仿宋" w:hAnsi="仿宋"/>
              </w:rPr>
              <w:t>ZL201620383635.9</w:t>
            </w:r>
            <w:r>
              <w:rPr>
                <w:rFonts w:ascii="仿宋" w:eastAsia="仿宋" w:hAnsi="仿宋" w:hint="eastAsia"/>
              </w:rPr>
              <w:t>）</w:t>
            </w:r>
          </w:p>
        </w:tc>
      </w:tr>
      <w:tr w:rsidR="00134695" w:rsidTr="001464C0">
        <w:trPr>
          <w:trHeight w:val="2011"/>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lastRenderedPageBreak/>
              <w:t>推广应用情况</w:t>
            </w:r>
          </w:p>
        </w:tc>
        <w:tc>
          <w:tcPr>
            <w:tcW w:w="7849" w:type="dxa"/>
            <w:vAlign w:val="center"/>
          </w:tcPr>
          <w:p w:rsidR="00134695" w:rsidRPr="0070584D" w:rsidRDefault="00134695" w:rsidP="001464C0">
            <w:pPr>
              <w:adjustRightInd w:val="0"/>
              <w:snapToGrid w:val="0"/>
              <w:ind w:firstLineChars="200" w:firstLine="420"/>
              <w:jc w:val="left"/>
              <w:rPr>
                <w:rFonts w:ascii="仿宋" w:eastAsia="仿宋" w:hAnsi="仿宋" w:cs="宋体"/>
              </w:rPr>
            </w:pPr>
            <w:r w:rsidRPr="0070584D">
              <w:rPr>
                <w:rFonts w:ascii="仿宋" w:eastAsia="仿宋" w:hAnsi="仿宋" w:cs="宋体" w:hint="eastAsia"/>
              </w:rPr>
              <w:t>本项目基于水文地质学的水害机理和水害防治技术为公路水害处治拓展了新的理念，提出的公路沿线构筑物“查、截、堵、排、养”一体化的防排水系统设计处治施工思路，经多项工程工程验证，对水害的防治有良好的效果。本项目研究成果已解决了京珠高速粤境段、阳阳高速、广韶高速公路、茂湛高速公路等12个高速公路项目水害难题。</w:t>
            </w:r>
          </w:p>
          <w:p w:rsidR="00134695" w:rsidRPr="0070584D" w:rsidRDefault="00134695" w:rsidP="001464C0">
            <w:pPr>
              <w:adjustRightInd w:val="0"/>
              <w:snapToGrid w:val="0"/>
              <w:ind w:firstLineChars="200" w:firstLine="420"/>
              <w:jc w:val="left"/>
              <w:rPr>
                <w:rFonts w:ascii="仿宋" w:eastAsia="仿宋" w:hAnsi="仿宋" w:cs="宋体"/>
              </w:rPr>
            </w:pPr>
            <w:r w:rsidRPr="0070584D">
              <w:rPr>
                <w:rFonts w:ascii="仿宋" w:eastAsia="仿宋" w:hAnsi="仿宋" w:cs="宋体" w:hint="eastAsia"/>
              </w:rPr>
              <w:t>依托本项目形成的相关专利产品曲纹网状PE硬式透水管和新型可更换硬韧组合双层曲纹网状透水管及配套产品已进行了批量化生产，研究成果已在潮惠、阳茂、阳化、揭博、广佛、汕揭、汕梅、罗阳、广乐、清云、包茂、仁新、兴华、大潮、惠清、龙怀、仁博、广韶高速公路工程，以及信宜（桂粤界）至茂名、三堡至水口公路改扩建工程等29个项目中进行了应用，结果表明研发的新型排水管有透水面积大、抗压强度高、反渗效果好、适应温度范围广、耐候性强、长期稳定性好等材料结构特征；具有可更换、易清洗、防淤堵、施工和养护方便等技术优点，可在公路排水工程中进行广泛推广和应用，推广应用前景广阔,目前已纳入了开阳扩建、紫惠高速的全线路基设计中。</w:t>
            </w:r>
          </w:p>
          <w:p w:rsidR="00134695" w:rsidRDefault="00134695" w:rsidP="001464C0">
            <w:pPr>
              <w:adjustRightInd w:val="0"/>
              <w:snapToGrid w:val="0"/>
              <w:ind w:firstLine="420"/>
              <w:jc w:val="left"/>
              <w:rPr>
                <w:rFonts w:ascii="仿宋" w:eastAsia="仿宋" w:hAnsi="仿宋" w:cs="宋体"/>
              </w:rPr>
            </w:pPr>
            <w:r w:rsidRPr="0070584D">
              <w:rPr>
                <w:rFonts w:ascii="仿宋" w:eastAsia="仿宋" w:hAnsi="仿宋" w:cs="宋体" w:hint="eastAsia"/>
              </w:rPr>
              <w:t>由此可见本项目成果具有较高的推广价值和较大的推广应用市场，非常适宜在公路工程中进行推广应用。</w:t>
            </w:r>
          </w:p>
        </w:tc>
      </w:tr>
    </w:tbl>
    <w:p w:rsidR="00134695" w:rsidRDefault="00134695" w:rsidP="00134695">
      <w:pPr>
        <w:ind w:right="320"/>
        <w:jc w:val="center"/>
        <w:rPr>
          <w:rFonts w:ascii="仿宋_GB2312" w:eastAsia="仿宋_GB2312"/>
          <w:color w:val="FF0000"/>
          <w:sz w:val="32"/>
          <w:szCs w:val="32"/>
        </w:rPr>
      </w:pPr>
    </w:p>
    <w:p w:rsidR="00134695" w:rsidRPr="002D4D0F" w:rsidRDefault="00134695" w:rsidP="00134695"/>
    <w:p w:rsidR="00134695" w:rsidRPr="00134695" w:rsidRDefault="00134695"/>
    <w:p w:rsidR="00134695" w:rsidRDefault="00134695">
      <w:pPr>
        <w:sectPr w:rsidR="00134695" w:rsidSect="00704541">
          <w:pgSz w:w="11906" w:h="16838"/>
          <w:pgMar w:top="1418" w:right="1134" w:bottom="1418" w:left="1701" w:header="851" w:footer="992" w:gutter="0"/>
          <w:cols w:space="720"/>
          <w:docGrid w:linePitch="312"/>
        </w:sectPr>
      </w:pPr>
    </w:p>
    <w:p w:rsidR="00134695" w:rsidRPr="00134695" w:rsidRDefault="00CC2EF0" w:rsidP="00134695">
      <w:pPr>
        <w:pStyle w:val="1"/>
        <w:rPr>
          <w:rFonts w:ascii="宋体" w:eastAsia="宋体" w:hAnsi="宋体" w:cs="宋体"/>
          <w:b/>
          <w:bCs/>
          <w:sz w:val="32"/>
          <w:szCs w:val="32"/>
        </w:rPr>
      </w:pPr>
      <w:r>
        <w:rPr>
          <w:rFonts w:ascii="宋体" w:eastAsia="宋体" w:hAnsi="宋体" w:cs="宋体" w:hint="eastAsia"/>
          <w:b/>
          <w:bCs/>
          <w:sz w:val="32"/>
          <w:szCs w:val="32"/>
        </w:rPr>
        <w:lastRenderedPageBreak/>
        <w:t>5、</w:t>
      </w:r>
      <w:r w:rsidR="00134695" w:rsidRPr="00134695">
        <w:rPr>
          <w:rFonts w:ascii="宋体" w:eastAsia="宋体" w:hAnsi="宋体" w:cs="宋体" w:hint="eastAsia"/>
          <w:b/>
          <w:bCs/>
          <w:sz w:val="32"/>
          <w:szCs w:val="32"/>
        </w:rPr>
        <w:t>基于移动互联的交通电子支付系统的关键技术与创新应用</w:t>
      </w:r>
    </w:p>
    <w:p w:rsidR="00134695" w:rsidRPr="00134695" w:rsidRDefault="00134695" w:rsidP="00134695">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p w:rsidR="00134695" w:rsidRDefault="00134695" w:rsidP="00134695">
      <w:pPr>
        <w:rPr>
          <w:rFonts w:ascii="Calibri" w:eastAsia="宋体" w:hAnsi="Calibri" w:cs="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849"/>
      </w:tblGrid>
      <w:tr w:rsidR="00134695" w:rsidTr="001464C0">
        <w:trPr>
          <w:trHeight w:val="397"/>
          <w:jc w:val="center"/>
        </w:trPr>
        <w:tc>
          <w:tcPr>
            <w:tcW w:w="1615" w:type="dxa"/>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项目名称</w:t>
            </w:r>
          </w:p>
        </w:tc>
        <w:tc>
          <w:tcPr>
            <w:tcW w:w="7849" w:type="dxa"/>
            <w:vAlign w:val="center"/>
          </w:tcPr>
          <w:p w:rsidR="00134695" w:rsidRPr="00B3569D" w:rsidRDefault="00134695" w:rsidP="001464C0">
            <w:pPr>
              <w:spacing w:line="360" w:lineRule="auto"/>
              <w:jc w:val="center"/>
              <w:rPr>
                <w:rFonts w:ascii="仿宋" w:eastAsia="仿宋" w:hAnsi="仿宋" w:cs="Times New Roman"/>
                <w:b/>
                <w:bCs/>
              </w:rPr>
            </w:pPr>
            <w:r w:rsidRPr="00B3569D">
              <w:rPr>
                <w:rFonts w:ascii="仿宋" w:eastAsia="仿宋" w:hAnsi="仿宋" w:cs="Times New Roman" w:hint="eastAsia"/>
                <w:b/>
                <w:bCs/>
              </w:rPr>
              <w:t>基于移动互联的交通电子支付系统的关键技术与创新应用</w:t>
            </w:r>
          </w:p>
        </w:tc>
      </w:tr>
      <w:tr w:rsidR="00134695" w:rsidTr="001464C0">
        <w:trPr>
          <w:trHeight w:val="397"/>
          <w:jc w:val="center"/>
        </w:trPr>
        <w:tc>
          <w:tcPr>
            <w:tcW w:w="1615" w:type="dxa"/>
            <w:vMerge w:val="restart"/>
            <w:vAlign w:val="center"/>
          </w:tcPr>
          <w:p w:rsidR="00134695" w:rsidRDefault="00134695" w:rsidP="001464C0">
            <w:pPr>
              <w:snapToGrid w:val="0"/>
              <w:jc w:val="center"/>
              <w:rPr>
                <w:rFonts w:ascii="仿宋" w:eastAsia="仿宋" w:hAnsi="仿宋" w:cs="Times New Roman"/>
              </w:rPr>
            </w:pPr>
            <w:r>
              <w:rPr>
                <w:rFonts w:ascii="仿宋" w:eastAsia="仿宋" w:hAnsi="仿宋" w:cs="Times New Roman" w:hint="eastAsia"/>
                <w:b/>
                <w:bCs/>
              </w:rPr>
              <w:t>主要完成单位</w:t>
            </w:r>
          </w:p>
        </w:tc>
        <w:tc>
          <w:tcPr>
            <w:tcW w:w="7849" w:type="dxa"/>
            <w:vAlign w:val="center"/>
          </w:tcPr>
          <w:p w:rsidR="00134695" w:rsidRDefault="00134695" w:rsidP="001464C0">
            <w:pPr>
              <w:spacing w:line="360" w:lineRule="auto"/>
              <w:rPr>
                <w:rFonts w:ascii="仿宋" w:eastAsia="仿宋" w:hAnsi="仿宋" w:cs="Times New Roman"/>
              </w:rPr>
            </w:pPr>
            <w:r w:rsidRPr="0039131E">
              <w:rPr>
                <w:rFonts w:ascii="仿宋" w:eastAsia="仿宋" w:hAnsi="仿宋" w:cs="Times New Roman" w:hint="eastAsia"/>
              </w:rPr>
              <w:t>广东岭南通股份有限公司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cs="Times New Roman"/>
                <w:b/>
                <w:bCs/>
              </w:rPr>
            </w:pPr>
          </w:p>
        </w:tc>
        <w:tc>
          <w:tcPr>
            <w:tcW w:w="7849" w:type="dxa"/>
            <w:vAlign w:val="center"/>
          </w:tcPr>
          <w:p w:rsidR="00134695" w:rsidRDefault="00134695" w:rsidP="001464C0">
            <w:pPr>
              <w:spacing w:line="360" w:lineRule="auto"/>
              <w:rPr>
                <w:rFonts w:ascii="仿宋" w:eastAsia="仿宋" w:hAnsi="仿宋" w:cs="宋体"/>
              </w:rPr>
            </w:pPr>
            <w:r w:rsidRPr="0039131E">
              <w:rPr>
                <w:rFonts w:ascii="仿宋" w:eastAsia="仿宋" w:hAnsi="仿宋" w:cs="Times New Roman" w:hint="eastAsia"/>
              </w:rPr>
              <w:t>广州羊城通有限公司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cs="Times New Roman"/>
                <w:b/>
                <w:bCs/>
              </w:rPr>
            </w:pPr>
          </w:p>
        </w:tc>
        <w:tc>
          <w:tcPr>
            <w:tcW w:w="7849" w:type="dxa"/>
            <w:vAlign w:val="center"/>
          </w:tcPr>
          <w:p w:rsidR="00134695" w:rsidRPr="0067232D" w:rsidRDefault="00134695" w:rsidP="001464C0">
            <w:pPr>
              <w:spacing w:line="360" w:lineRule="auto"/>
              <w:jc w:val="left"/>
              <w:rPr>
                <w:rFonts w:ascii="仿宋" w:eastAsia="仿宋" w:hAnsi="仿宋" w:cs="Times New Roman"/>
              </w:rPr>
            </w:pPr>
            <w:r w:rsidRPr="0039131E">
              <w:rPr>
                <w:rFonts w:ascii="仿宋" w:eastAsia="仿宋" w:hAnsi="仿宋" w:cs="Times New Roman" w:hint="eastAsia"/>
              </w:rPr>
              <w:t>广东省道路运输事务中心</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主要完成人</w:t>
            </w:r>
          </w:p>
          <w:p w:rsidR="00134695" w:rsidRDefault="00134695" w:rsidP="001464C0">
            <w:pPr>
              <w:adjustRightInd w:val="0"/>
              <w:snapToGrid w:val="0"/>
              <w:jc w:val="center"/>
              <w:rPr>
                <w:rFonts w:ascii="仿宋" w:eastAsia="仿宋" w:hAnsi="仿宋" w:cs="Times New Roman"/>
              </w:rPr>
            </w:pPr>
            <w:r>
              <w:rPr>
                <w:rFonts w:ascii="仿宋" w:eastAsia="仿宋" w:hAnsi="仿宋" w:cs="Times New Roman" w:hint="eastAsia"/>
                <w:b/>
                <w:bCs/>
              </w:rPr>
              <w:t>（职称、完成单位、工作单位，主要贡献）</w:t>
            </w:r>
          </w:p>
        </w:tc>
        <w:tc>
          <w:tcPr>
            <w:tcW w:w="7849" w:type="dxa"/>
            <w:vAlign w:val="center"/>
          </w:tcPr>
          <w:p w:rsidR="00134695" w:rsidRPr="00BB66E5" w:rsidRDefault="00134695" w:rsidP="001464C0">
            <w:pPr>
              <w:adjustRightInd w:val="0"/>
              <w:snapToGrid w:val="0"/>
              <w:jc w:val="left"/>
              <w:rPr>
                <w:rFonts w:ascii="仿宋" w:eastAsia="仿宋" w:hAnsi="仿宋" w:cs="宋体"/>
              </w:rPr>
            </w:pPr>
            <w:r w:rsidRPr="00BB66E5">
              <w:rPr>
                <w:rFonts w:ascii="仿宋" w:eastAsia="仿宋" w:hAnsi="仿宋" w:cs="宋体" w:hint="eastAsia"/>
              </w:rPr>
              <w:t>1.</w:t>
            </w:r>
            <w:r w:rsidRPr="0039131E">
              <w:rPr>
                <w:rFonts w:ascii="仿宋" w:eastAsia="仿宋" w:hAnsi="仿宋" w:cs="宋体" w:hint="eastAsia"/>
              </w:rPr>
              <w:t xml:space="preserve"> 谢振东</w:t>
            </w:r>
            <w:r>
              <w:rPr>
                <w:rFonts w:ascii="仿宋" w:eastAsia="仿宋" w:hAnsi="仿宋" w:cs="宋体" w:hint="eastAsia"/>
              </w:rPr>
              <w:t>（教授级高级工程师，广东岭南通股份有限公司</w:t>
            </w:r>
            <w:r w:rsidRPr="00BB66E5">
              <w:rPr>
                <w:rFonts w:ascii="仿宋" w:eastAsia="仿宋" w:hAnsi="仿宋" w:cs="宋体" w:hint="eastAsia"/>
              </w:rPr>
              <w:t>，主要贡献：整个项目的总负责人和协调人，总体负责项目统筹、规划与协调、技术线路制定、主持研发及验收等工作，创新点1,2,3,4</w:t>
            </w:r>
            <w:r>
              <w:rPr>
                <w:rFonts w:ascii="仿宋" w:eastAsia="仿宋" w:hAnsi="仿宋" w:cs="宋体" w:hint="eastAsia"/>
              </w:rPr>
              <w:t>,5,6</w:t>
            </w:r>
            <w:r w:rsidRPr="00BB66E5">
              <w:rPr>
                <w:rFonts w:ascii="仿宋" w:eastAsia="仿宋" w:hAnsi="仿宋" w:cs="宋体" w:hint="eastAsia"/>
              </w:rPr>
              <w:t>的贡献者）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BB66E5" w:rsidRDefault="00134695" w:rsidP="001464C0">
            <w:pPr>
              <w:adjustRightInd w:val="0"/>
              <w:snapToGrid w:val="0"/>
              <w:jc w:val="left"/>
              <w:rPr>
                <w:rFonts w:ascii="仿宋" w:eastAsia="仿宋" w:hAnsi="仿宋" w:cs="宋体"/>
              </w:rPr>
            </w:pPr>
            <w:r w:rsidRPr="00BB66E5">
              <w:rPr>
                <w:rFonts w:ascii="仿宋" w:eastAsia="仿宋" w:hAnsi="仿宋" w:cs="宋体" w:hint="eastAsia"/>
              </w:rPr>
              <w:t>2. 方秋水（高级工程师，广东岭南通股</w:t>
            </w:r>
            <w:r>
              <w:rPr>
                <w:rFonts w:ascii="仿宋" w:eastAsia="仿宋" w:hAnsi="仿宋" w:cs="宋体" w:hint="eastAsia"/>
              </w:rPr>
              <w:t>份有限公司</w:t>
            </w:r>
            <w:r w:rsidRPr="00BB66E5">
              <w:rPr>
                <w:rFonts w:ascii="仿宋" w:eastAsia="仿宋" w:hAnsi="仿宋" w:cs="宋体" w:hint="eastAsia"/>
              </w:rPr>
              <w:t>，主要贡献：主导并负责互联互通系统整体框架设计和实施，参与交通电子支付系统的技术方案设计；负责交通电子支付业务流程建设和项目应用推广方案设计与项目协调，创新点1,2,3,4的贡献者。）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BB66E5" w:rsidRDefault="00134695" w:rsidP="001464C0">
            <w:pPr>
              <w:adjustRightInd w:val="0"/>
              <w:snapToGrid w:val="0"/>
              <w:jc w:val="left"/>
              <w:rPr>
                <w:rFonts w:ascii="仿宋" w:eastAsia="仿宋" w:hAnsi="仿宋" w:cs="宋体"/>
              </w:rPr>
            </w:pPr>
            <w:r w:rsidRPr="00BB66E5">
              <w:rPr>
                <w:rFonts w:ascii="仿宋" w:eastAsia="仿宋" w:hAnsi="仿宋" w:cs="宋体" w:hint="eastAsia"/>
              </w:rPr>
              <w:t xml:space="preserve">3. </w:t>
            </w:r>
            <w:r>
              <w:rPr>
                <w:rFonts w:ascii="仿宋" w:eastAsia="仿宋" w:hAnsi="仿宋" w:cs="宋体" w:hint="eastAsia"/>
              </w:rPr>
              <w:t>苏浩伟（高级工程师，广州羊城通有限公司</w:t>
            </w:r>
            <w:r w:rsidRPr="00BB66E5">
              <w:rPr>
                <w:rFonts w:ascii="仿宋" w:eastAsia="仿宋" w:hAnsi="仿宋" w:cs="宋体" w:hint="eastAsia"/>
              </w:rPr>
              <w:t>，主要贡献：负责系统技术方案的设计及实施，主导二维码技术研究和标准的制定工作；负责电子票证业务的研究及推广工作，是创新点5,6的贡献者。）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BB66E5" w:rsidRDefault="00134695" w:rsidP="001464C0">
            <w:pPr>
              <w:adjustRightInd w:val="0"/>
              <w:snapToGrid w:val="0"/>
              <w:jc w:val="left"/>
              <w:rPr>
                <w:rFonts w:ascii="仿宋" w:eastAsia="仿宋" w:hAnsi="仿宋" w:cs="宋体"/>
              </w:rPr>
            </w:pPr>
            <w:r>
              <w:rPr>
                <w:rFonts w:ascii="仿宋" w:eastAsia="仿宋" w:hAnsi="仿宋" w:cs="宋体" w:hint="eastAsia"/>
              </w:rPr>
              <w:t>4.</w:t>
            </w:r>
            <w:r w:rsidRPr="00BB66E5">
              <w:rPr>
                <w:rFonts w:ascii="仿宋" w:eastAsia="仿宋" w:hAnsi="仿宋" w:cs="宋体" w:hint="eastAsia"/>
              </w:rPr>
              <w:t xml:space="preserve"> </w:t>
            </w:r>
            <w:r>
              <w:rPr>
                <w:rFonts w:ascii="仿宋" w:eastAsia="仿宋" w:hAnsi="仿宋" w:cs="宋体" w:hint="eastAsia"/>
              </w:rPr>
              <w:t>李之明（工程师，广东岭南通股份有限公司</w:t>
            </w:r>
            <w:r w:rsidRPr="00BB66E5">
              <w:rPr>
                <w:rFonts w:ascii="仿宋" w:eastAsia="仿宋" w:hAnsi="仿宋" w:cs="宋体" w:hint="eastAsia"/>
              </w:rPr>
              <w:t>，主要贡献：参与项目总体设计和功能分析，深入参与交通电子支付系统的总体框架设计和实施；深入参与电子支付系统的安全方案设计；参与项目相关课题的研究，创新点3和4的贡献者。）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BB66E5" w:rsidRDefault="00134695" w:rsidP="001464C0">
            <w:pPr>
              <w:adjustRightInd w:val="0"/>
              <w:snapToGrid w:val="0"/>
              <w:jc w:val="left"/>
              <w:rPr>
                <w:rFonts w:ascii="仿宋" w:eastAsia="仿宋" w:hAnsi="仿宋" w:cs="宋体"/>
              </w:rPr>
            </w:pPr>
            <w:r>
              <w:rPr>
                <w:rFonts w:ascii="仿宋" w:eastAsia="仿宋" w:hAnsi="仿宋" w:cs="宋体" w:hint="eastAsia"/>
              </w:rPr>
              <w:t>5.许少华（工程师，广东省道路运输事务中心</w:t>
            </w:r>
            <w:r w:rsidRPr="00BB66E5">
              <w:rPr>
                <w:rFonts w:ascii="仿宋" w:eastAsia="仿宋" w:hAnsi="仿宋" w:cs="宋体" w:hint="eastAsia"/>
              </w:rPr>
              <w:t>，主要贡献：深入参与项目前期规划与协调，参与系统框架设计与功能需求讨论，参与可行性方案设计与论证，负责协调本项目在各地市应用单位的实施与推广，是本项目的成果贡献人之一。）</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6.</w:t>
            </w:r>
            <w:r w:rsidRPr="00BB66E5">
              <w:rPr>
                <w:rFonts w:ascii="仿宋" w:eastAsia="仿宋" w:hAnsi="仿宋" w:cs="宋体" w:hint="eastAsia"/>
              </w:rPr>
              <w:t>陈欢（工程师，广州羊城通有限公司，主要贡献：参与整体项目业务协调工作，深入参与交通电子支付系统的安全方案设计和实施；深入参与交通电子支付系统的空中发卡技术开发工作；参与电子支付系统的二维码技术研究工作。）</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7.</w:t>
            </w:r>
            <w:r w:rsidRPr="00BB66E5">
              <w:rPr>
                <w:rFonts w:ascii="仿宋" w:eastAsia="仿宋" w:hAnsi="仿宋" w:cs="宋体" w:hint="eastAsia"/>
              </w:rPr>
              <w:t>徐锋（高级工程师，广东岭南通股份有限公司，主要贡献：负责总体技术方案编制，深入参与交通电子支付系统中充消一体技术的框架设计和安全方案工作；深入参与交通电子支付系统中的空中发卡技术工作；参与项目前期需求调研和项目功能定位，创新点1和2的贡献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8.</w:t>
            </w:r>
            <w:r w:rsidRPr="00BB66E5">
              <w:rPr>
                <w:rFonts w:ascii="仿宋" w:eastAsia="仿宋" w:hAnsi="仿宋" w:cs="宋体" w:hint="eastAsia"/>
              </w:rPr>
              <w:t>温晓丽（高级工程师，广州羊城通有限公司，主要贡献：参与技术系统、清结算系统、二维码平台设计与管理；深入参与电子票证的框架设计；参与交通电子支付系统的安全方案设计，参与二维码平台研发，创新点5贡献者。）</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宋体"/>
              </w:rPr>
            </w:pPr>
            <w:r>
              <w:rPr>
                <w:rFonts w:ascii="仿宋" w:eastAsia="仿宋" w:hAnsi="仿宋" w:cs="宋体" w:hint="eastAsia"/>
              </w:rPr>
              <w:t>9.杨鹏飞（中级交通</w:t>
            </w:r>
            <w:r w:rsidRPr="00BB66E5">
              <w:rPr>
                <w:rFonts w:ascii="仿宋" w:eastAsia="仿宋" w:hAnsi="仿宋" w:cs="宋体" w:hint="eastAsia"/>
              </w:rPr>
              <w:t>工程师，广东省道路运输事务中心，</w:t>
            </w:r>
            <w:r>
              <w:rPr>
                <w:rFonts w:ascii="仿宋" w:eastAsia="仿宋" w:hAnsi="仿宋" w:cs="宋体" w:hint="eastAsia"/>
              </w:rPr>
              <w:t>主要贡献：</w:t>
            </w:r>
            <w:r w:rsidRPr="00BB66E5">
              <w:rPr>
                <w:rFonts w:ascii="仿宋" w:eastAsia="仿宋" w:hAnsi="仿宋" w:cs="宋体" w:hint="eastAsia"/>
              </w:rPr>
              <w:t>参与项目前期规划与协调，参与交通电子支付系统的相关标准制定；深入项目功能规划及可行性方案设计，参与项目相关课题的研究，是本项目的成果人之一。</w:t>
            </w:r>
            <w:r>
              <w:rPr>
                <w:rFonts w:ascii="仿宋" w:eastAsia="仿宋" w:hAnsi="仿宋" w:cs="宋体"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BB66E5" w:rsidRDefault="00134695" w:rsidP="001464C0">
            <w:pPr>
              <w:adjustRightInd w:val="0"/>
              <w:snapToGrid w:val="0"/>
              <w:jc w:val="left"/>
              <w:rPr>
                <w:rFonts w:ascii="Calibri" w:eastAsia="宋体" w:hAnsi="Calibri" w:cs="Times New Roman"/>
                <w:szCs w:val="21"/>
              </w:rPr>
            </w:pPr>
            <w:r>
              <w:rPr>
                <w:rFonts w:ascii="仿宋" w:eastAsia="仿宋" w:hAnsi="仿宋" w:cs="宋体" w:hint="eastAsia"/>
              </w:rPr>
              <w:t>10.易智君（中级交通</w:t>
            </w:r>
            <w:r w:rsidRPr="00BB66E5">
              <w:rPr>
                <w:rFonts w:ascii="仿宋" w:eastAsia="仿宋" w:hAnsi="仿宋" w:cs="宋体" w:hint="eastAsia"/>
              </w:rPr>
              <w:t>工程师，广东省道路运输事务中心，主要贡献：参与项目前期的调研、需求设计与功能架构分析，深入参与广东省公共交通二维码标准的制定和推广；负责参与项目后期的推广、应用与协调工作，是本项目的成果人之一。</w:t>
            </w:r>
            <w:r>
              <w:rPr>
                <w:rFonts w:ascii="仿宋" w:eastAsia="仿宋" w:hAnsi="仿宋" w:cs="宋体" w:hint="eastAsia"/>
              </w:rPr>
              <w:t>）</w:t>
            </w:r>
          </w:p>
        </w:tc>
      </w:tr>
      <w:tr w:rsidR="00134695" w:rsidTr="001464C0">
        <w:trPr>
          <w:trHeight w:val="1851"/>
          <w:jc w:val="center"/>
        </w:trPr>
        <w:tc>
          <w:tcPr>
            <w:tcW w:w="1615" w:type="dxa"/>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项目简介</w:t>
            </w:r>
          </w:p>
        </w:tc>
        <w:tc>
          <w:tcPr>
            <w:tcW w:w="7849" w:type="dxa"/>
            <w:vAlign w:val="center"/>
          </w:tcPr>
          <w:p w:rsidR="00134695" w:rsidRPr="00BB66E5" w:rsidRDefault="00134695" w:rsidP="001464C0">
            <w:pPr>
              <w:adjustRightInd w:val="0"/>
              <w:snapToGrid w:val="0"/>
              <w:jc w:val="left"/>
              <w:rPr>
                <w:rFonts w:ascii="仿宋" w:eastAsia="仿宋" w:hAnsi="仿宋" w:cs="Times New Roman"/>
              </w:rPr>
            </w:pPr>
            <w:r w:rsidRPr="00BB66E5">
              <w:rPr>
                <w:rFonts w:ascii="仿宋" w:eastAsia="仿宋" w:hAnsi="仿宋" w:cs="Times New Roman" w:hint="eastAsia"/>
              </w:rPr>
              <w:t xml:space="preserve">    本项目是由广东岭南通股份有限公司联合广州羊城通有限公司、广东省道路运输事务中心等单位从交通电子支付行业转型升级、破解行业传统技术和业务困局、引领行业创新发展的角度提出来的重要课题，并分解成多个研究方向，并向部、省、市申请了科研立项。经过多年的技术攻关，本项目团队在技术上突破了包括空中发卡、互联网（空中）充值、NFC交互支付、二维码多账户管理及双脱机交易、跨平台迁卡移资及智能电子车票等关键技术，完成了跨区域交通电子支付可信服务平台、交通一卡通省级二维码支付系统及其标准、交通一卡通电子票证系统、互联网充付系统等建设，构建了移动互联时代下的交通电子支付创新模式和应用体系，为市民</w:t>
            </w:r>
            <w:r w:rsidRPr="00BB66E5">
              <w:rPr>
                <w:rFonts w:ascii="仿宋" w:eastAsia="仿宋" w:hAnsi="仿宋" w:cs="Times New Roman" w:hint="eastAsia"/>
              </w:rPr>
              <w:lastRenderedPageBreak/>
              <w:t>大众出行、生活、支付提供更安全、更便捷的互联互通服务，有力地提升了跨区域的公共交通均等化水平。</w:t>
            </w:r>
          </w:p>
          <w:p w:rsidR="00134695" w:rsidRPr="00BB66E5" w:rsidRDefault="00134695" w:rsidP="001464C0">
            <w:pPr>
              <w:adjustRightInd w:val="0"/>
              <w:snapToGrid w:val="0"/>
              <w:jc w:val="left"/>
              <w:rPr>
                <w:rFonts w:ascii="仿宋" w:eastAsia="仿宋" w:hAnsi="仿宋" w:cs="Times New Roman"/>
              </w:rPr>
            </w:pPr>
            <w:r w:rsidRPr="00BB66E5">
              <w:rPr>
                <w:rFonts w:ascii="仿宋" w:eastAsia="仿宋" w:hAnsi="仿宋" w:cs="Times New Roman" w:hint="eastAsia"/>
              </w:rPr>
              <w:t xml:space="preserve">   </w:t>
            </w:r>
            <w:r>
              <w:rPr>
                <w:rFonts w:ascii="仿宋" w:eastAsia="仿宋" w:hAnsi="仿宋" w:cs="Times New Roman" w:hint="eastAsia"/>
              </w:rPr>
              <w:t xml:space="preserve"> </w:t>
            </w:r>
            <w:r w:rsidRPr="00BB66E5">
              <w:rPr>
                <w:rFonts w:ascii="仿宋" w:eastAsia="仿宋" w:hAnsi="仿宋" w:cs="Times New Roman" w:hint="eastAsia"/>
              </w:rPr>
              <w:t>本项目的建设是为解决在移动互联时代下交通电子支付技术升级和创新应用的相关问题，为先进的交通出行支付提供整体的技术解决方案，为市民构建更便捷、更安全、更绿色的出行支付环境。本项目已通过第三方机构的独立技术评测，相关技术指标均达到了要求，并实现了以下的技术创新点：第一，创新性地开发了基于安卓系统的空中发卡技术，优化了数据生成、空中下发、信息加密的安全技术、传输技术及交互技术；第二，开创性研发了基于安卓系统的NFC移动支付技术在交通电子支付领域的应用，实现了移动手机与离线终端的加密传输、安全交互技术；第三，行业首创公共交通领域二维码支付技术，突破了行业多账户技术、双时间戳技术、双脱机验证技术，首次在行业内实现了双离线支付交易功能；第四，首创跨移动终端平台的一卡通迁卡移资技术，突破了异构平台和系统上的卡数据传输交互与格式兼容技术，在国内首创实现跨平台虚拟卡迁移技术。以上创新技术成果通过了第三方的专家评价，并完成了广东省科技厅的创新成果登记。</w:t>
            </w:r>
          </w:p>
          <w:p w:rsidR="00134695" w:rsidRPr="00BB66E5" w:rsidRDefault="00134695" w:rsidP="001464C0">
            <w:pPr>
              <w:adjustRightInd w:val="0"/>
              <w:snapToGrid w:val="0"/>
              <w:jc w:val="left"/>
              <w:rPr>
                <w:rFonts w:ascii="仿宋" w:eastAsia="仿宋" w:hAnsi="仿宋" w:cs="Times New Roman"/>
              </w:rPr>
            </w:pPr>
            <w:r w:rsidRPr="00BB66E5">
              <w:rPr>
                <w:rFonts w:ascii="仿宋" w:eastAsia="仿宋" w:hAnsi="仿宋" w:cs="Times New Roman" w:hint="eastAsia"/>
              </w:rPr>
              <w:t xml:space="preserve">     本项目在研发和实施过程中形成了一系列创新产品成果，包括网充终端、微POS产品、移动穿戴产品、智能电子车票产品、跨平台迁卡移资服务、二维码支付服务等十余款，截止目前，已成功推出27种机型的适配手机产品，覆盖用户人群超过1亿，空发活跃人群卡突破了50万，公众出行或消费累计超过3000万次。移动充值服务人群达200万，互联网充值累计交易超过3亿笔。本项目研发研发的乘车二维码产品已在广州市、佛山市等城市上线并推广应用，支持市区所有公交线路，覆盖1.5万多台终端，注册用户达700万，日最高达交易量超100万笔，累计交易笔数5800万笔。微POS 产品已进驻900家商户应用，在推动公共交通电子支付升级、构建便捷出行环境、提升公众出行体验、降低企业运营成本及拉动相关产业发展方面取得了显著的经济和社会效益。</w:t>
            </w:r>
          </w:p>
          <w:p w:rsidR="00134695" w:rsidRDefault="00134695" w:rsidP="001464C0">
            <w:pPr>
              <w:adjustRightInd w:val="0"/>
              <w:snapToGrid w:val="0"/>
              <w:jc w:val="left"/>
              <w:rPr>
                <w:rFonts w:ascii="仿宋" w:eastAsia="仿宋" w:hAnsi="仿宋" w:cs="Times New Roman"/>
              </w:rPr>
            </w:pPr>
            <w:r w:rsidRPr="00BB66E5">
              <w:rPr>
                <w:rFonts w:ascii="仿宋" w:eastAsia="仿宋" w:hAnsi="仿宋" w:cs="Times New Roman" w:hint="eastAsia"/>
              </w:rPr>
              <w:t xml:space="preserve">     该项目取得了授权专利10件，其中已授权发明专利5件，授权实用新型专利5件，共获软件著作权56项、出版专业著作4本、发表论文40篇、制定行业技术标准4项等，曾获得广州市科技进步奖一等奖、中国公路学会科技奖二等奖等奖项10项。</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lastRenderedPageBreak/>
              <w:t>代表性论文</w:t>
            </w:r>
          </w:p>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专著目录</w:t>
            </w: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专著1：</w:t>
            </w:r>
            <w:r w:rsidRPr="0067232D">
              <w:rPr>
                <w:rFonts w:ascii="仿宋" w:eastAsia="仿宋" w:hAnsi="仿宋" w:cs="Times New Roman" w:hint="eastAsia"/>
              </w:rPr>
              <w:t>《城市公共交通一卡通大数据应用》</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专著2：</w:t>
            </w:r>
            <w:r w:rsidRPr="0067232D">
              <w:rPr>
                <w:rFonts w:ascii="仿宋" w:eastAsia="仿宋" w:hAnsi="仿宋" w:cs="Times New Roman" w:hint="eastAsia"/>
              </w:rPr>
              <w:t>《面向智慧城市的交通一卡通产业生态构建》</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专著3：</w:t>
            </w:r>
            <w:r w:rsidRPr="0067232D">
              <w:rPr>
                <w:rFonts w:ascii="仿宋" w:eastAsia="仿宋" w:hAnsi="仿宋" w:cs="Times New Roman" w:hint="eastAsia"/>
              </w:rPr>
              <w:t>《交通一卡通1.0到2.0的转型升级》</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专著4：</w:t>
            </w:r>
            <w:r w:rsidRPr="0067232D">
              <w:rPr>
                <w:rFonts w:ascii="仿宋" w:eastAsia="仿宋" w:hAnsi="仿宋" w:cs="Times New Roman" w:hint="eastAsia"/>
              </w:rPr>
              <w:t>《“互联网+”交通一卡通创新与应用》</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论文5：《</w:t>
            </w:r>
            <w:r w:rsidRPr="0067232D">
              <w:rPr>
                <w:rFonts w:ascii="仿宋" w:eastAsia="仿宋" w:hAnsi="仿宋" w:cs="Times New Roman" w:hint="eastAsia"/>
              </w:rPr>
              <w:t>企业大数据能力的构建与培育</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67232D"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论文6：《</w:t>
            </w:r>
            <w:r w:rsidRPr="0067232D">
              <w:rPr>
                <w:rFonts w:ascii="仿宋" w:eastAsia="仿宋" w:hAnsi="仿宋" w:cs="Times New Roman" w:hint="eastAsia"/>
              </w:rPr>
              <w:t>基于交通一卡通数据的交通状态分析及动态控制研究</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67232D"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论文7：《</w:t>
            </w:r>
            <w:r w:rsidRPr="0067232D">
              <w:rPr>
                <w:rFonts w:ascii="仿宋" w:eastAsia="仿宋" w:hAnsi="仿宋" w:cs="Times New Roman" w:hint="eastAsia"/>
              </w:rPr>
              <w:t>实现字符输入的矩阵式键盘的金融POS字符输入方法</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67232D"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论文8：《</w:t>
            </w:r>
            <w:r w:rsidRPr="0067232D">
              <w:rPr>
                <w:rFonts w:ascii="仿宋" w:eastAsia="仿宋" w:hAnsi="仿宋" w:cs="Times New Roman" w:hint="eastAsia"/>
              </w:rPr>
              <w:t>NFC交通卡移动支付产业链浅析</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67232D"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论文9：《</w:t>
            </w:r>
            <w:r w:rsidRPr="0067232D">
              <w:rPr>
                <w:rFonts w:ascii="仿宋" w:eastAsia="仿宋" w:hAnsi="仿宋" w:cs="Times New Roman" w:hint="eastAsia"/>
              </w:rPr>
              <w:t>基于NFC终端的广东省交通一卡通移动电子商务系统</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Pr="0067232D" w:rsidRDefault="00134695" w:rsidP="001464C0">
            <w:pPr>
              <w:adjustRightInd w:val="0"/>
              <w:snapToGrid w:val="0"/>
              <w:jc w:val="left"/>
              <w:rPr>
                <w:rFonts w:ascii="仿宋" w:eastAsia="仿宋" w:hAnsi="仿宋" w:cs="Times New Roman"/>
              </w:rPr>
            </w:pPr>
            <w:r>
              <w:rPr>
                <w:rFonts w:ascii="仿宋" w:eastAsia="仿宋" w:hAnsi="仿宋" w:cs="Times New Roman" w:hint="eastAsia"/>
              </w:rPr>
              <w:t>论文10：《</w:t>
            </w:r>
            <w:r w:rsidRPr="0067232D">
              <w:rPr>
                <w:rFonts w:ascii="仿宋" w:eastAsia="仿宋" w:hAnsi="仿宋" w:cs="Times New Roman" w:hint="eastAsia"/>
              </w:rPr>
              <w:t>Recharge Platform for Public Transport Smart Card Based on Mobile Devices</w:t>
            </w:r>
            <w:r>
              <w:rPr>
                <w:rFonts w:ascii="仿宋" w:eastAsia="仿宋" w:hAnsi="仿宋" w:cs="Times New Roman" w:hint="eastAsia"/>
              </w:rPr>
              <w:t>》</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知识产权名称</w:t>
            </w: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专利1：&lt;</w:t>
            </w:r>
            <w:r w:rsidRPr="0067232D">
              <w:rPr>
                <w:rFonts w:ascii="仿宋" w:eastAsia="仿宋" w:hAnsi="仿宋" w:cs="Times New Roman" w:hint="eastAsia"/>
              </w:rPr>
              <w:t>基于IC卡的电子票证交互方法和装置</w:t>
            </w:r>
            <w:r>
              <w:rPr>
                <w:rFonts w:ascii="仿宋" w:eastAsia="仿宋" w:hAnsi="仿宋" w:cs="Times New Roman" w:hint="eastAsia"/>
              </w:rPr>
              <w:t>&gt;（</w:t>
            </w:r>
            <w:r w:rsidRPr="0067232D">
              <w:rPr>
                <w:rFonts w:ascii="仿宋" w:eastAsia="仿宋" w:hAnsi="仿宋" w:cs="Times New Roman" w:hint="eastAsia"/>
              </w:rPr>
              <w:t>ZL201310065259.X</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专利2：&lt;</w:t>
            </w:r>
            <w:r w:rsidRPr="0067232D">
              <w:rPr>
                <w:rFonts w:ascii="仿宋" w:eastAsia="仿宋" w:hAnsi="仿宋" w:cs="Times New Roman" w:hint="eastAsia"/>
              </w:rPr>
              <w:t xml:space="preserve"> USB与串口合并装置及其应用系统</w:t>
            </w:r>
            <w:r>
              <w:rPr>
                <w:rFonts w:ascii="仿宋" w:eastAsia="仿宋" w:hAnsi="仿宋" w:cs="Times New Roman" w:hint="eastAsia"/>
              </w:rPr>
              <w:t>&gt;（</w:t>
            </w:r>
            <w:r w:rsidRPr="0067232D">
              <w:rPr>
                <w:rFonts w:ascii="仿宋" w:eastAsia="仿宋" w:hAnsi="仿宋" w:cs="Times New Roman" w:hint="eastAsia"/>
              </w:rPr>
              <w:t>ZL201310234219.3</w:t>
            </w:r>
            <w:r>
              <w:rPr>
                <w:rFonts w:ascii="仿宋" w:eastAsia="仿宋" w:hAnsi="仿宋" w:cs="Times New Roman"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专利3：&lt;</w:t>
            </w:r>
            <w:r w:rsidRPr="0067232D">
              <w:rPr>
                <w:rFonts w:ascii="仿宋" w:eastAsia="仿宋" w:hAnsi="仿宋" w:cs="Times New Roman" w:hint="eastAsia"/>
              </w:rPr>
              <w:t>读卡器的应用程序加密保护方法</w:t>
            </w:r>
            <w:r>
              <w:rPr>
                <w:rFonts w:ascii="仿宋" w:eastAsia="仿宋" w:hAnsi="仿宋" w:cs="Times New Roman" w:hint="eastAsia"/>
              </w:rPr>
              <w:t>&gt;（</w:t>
            </w:r>
            <w:r w:rsidRPr="0067232D">
              <w:rPr>
                <w:rFonts w:ascii="仿宋" w:eastAsia="仿宋" w:hAnsi="仿宋" w:cs="Times New Roman" w:hint="eastAsia"/>
              </w:rPr>
              <w:t>ZL201310234171.6</w:t>
            </w:r>
            <w:r>
              <w:rPr>
                <w:rFonts w:ascii="仿宋" w:eastAsia="仿宋" w:hAnsi="仿宋" w:cs="Times New Roman" w:hint="eastAsia"/>
              </w:rPr>
              <w:t>）</w:t>
            </w:r>
          </w:p>
        </w:tc>
      </w:tr>
      <w:tr w:rsidR="00134695" w:rsidTr="001464C0">
        <w:trPr>
          <w:trHeight w:val="361"/>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专利4：&lt;</w:t>
            </w:r>
            <w:r w:rsidRPr="0067232D">
              <w:rPr>
                <w:rFonts w:ascii="仿宋" w:eastAsia="仿宋" w:hAnsi="仿宋" w:cs="Times New Roman" w:hint="eastAsia"/>
              </w:rPr>
              <w:t>基于蓝牙的加密通信方法、相关系统及方法</w:t>
            </w:r>
            <w:r>
              <w:rPr>
                <w:rFonts w:ascii="仿宋" w:eastAsia="仿宋" w:hAnsi="仿宋" w:cs="Times New Roman" w:hint="eastAsia"/>
              </w:rPr>
              <w:t>&gt;（</w:t>
            </w:r>
            <w:r w:rsidRPr="0067232D">
              <w:rPr>
                <w:rFonts w:ascii="仿宋" w:eastAsia="仿宋" w:hAnsi="仿宋" w:cs="Times New Roman" w:hint="eastAsia"/>
              </w:rPr>
              <w:t>ZL201310754585.1</w:t>
            </w:r>
            <w:r>
              <w:rPr>
                <w:rFonts w:ascii="仿宋" w:eastAsia="仿宋" w:hAnsi="仿宋" w:cs="Times New Roman" w:hint="eastAsia"/>
              </w:rPr>
              <w:t>）</w:t>
            </w:r>
          </w:p>
        </w:tc>
      </w:tr>
      <w:tr w:rsidR="00134695" w:rsidTr="001464C0">
        <w:trPr>
          <w:trHeight w:val="350"/>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专利5：&lt;</w:t>
            </w:r>
            <w:r w:rsidRPr="0067232D">
              <w:rPr>
                <w:rFonts w:ascii="仿宋" w:eastAsia="仿宋" w:hAnsi="仿宋" w:cs="Times New Roman" w:hint="eastAsia"/>
              </w:rPr>
              <w:t>一种对CPU卡中的M1卡进行关闭的方法及装置</w:t>
            </w:r>
            <w:r>
              <w:rPr>
                <w:rFonts w:ascii="仿宋" w:eastAsia="仿宋" w:hAnsi="仿宋" w:cs="Times New Roman" w:hint="eastAsia"/>
              </w:rPr>
              <w:t>&gt;（</w:t>
            </w:r>
            <w:r w:rsidRPr="0067232D">
              <w:rPr>
                <w:rFonts w:ascii="仿宋" w:eastAsia="仿宋" w:hAnsi="仿宋" w:cs="Times New Roman" w:hint="eastAsia"/>
              </w:rPr>
              <w:t>ZL201410073890.9</w:t>
            </w:r>
            <w:r>
              <w:rPr>
                <w:rFonts w:ascii="仿宋" w:eastAsia="仿宋" w:hAnsi="仿宋" w:cs="Times New Roman" w:hint="eastAsia"/>
              </w:rPr>
              <w:t>）</w:t>
            </w:r>
          </w:p>
        </w:tc>
      </w:tr>
      <w:tr w:rsidR="00134695" w:rsidTr="001464C0">
        <w:trPr>
          <w:trHeight w:val="369"/>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专利6：&lt;</w:t>
            </w:r>
            <w:r w:rsidRPr="0067232D">
              <w:rPr>
                <w:rFonts w:ascii="仿宋" w:eastAsia="仿宋" w:hAnsi="仿宋" w:cs="Times New Roman" w:hint="eastAsia"/>
              </w:rPr>
              <w:t>一种票卡终端与票卡联合压力测试装置</w:t>
            </w:r>
            <w:r>
              <w:rPr>
                <w:rFonts w:ascii="仿宋" w:eastAsia="仿宋" w:hAnsi="仿宋" w:cs="Times New Roman" w:hint="eastAsia"/>
              </w:rPr>
              <w:t>&gt;（</w:t>
            </w:r>
            <w:r w:rsidRPr="0067232D">
              <w:rPr>
                <w:rFonts w:ascii="仿宋" w:eastAsia="仿宋" w:hAnsi="仿宋" w:cs="Times New Roman" w:hint="eastAsia"/>
              </w:rPr>
              <w:t>ZL201520984557.3</w:t>
            </w:r>
            <w:r>
              <w:rPr>
                <w:rFonts w:ascii="仿宋" w:eastAsia="仿宋" w:hAnsi="仿宋" w:cs="Times New Roman" w:hint="eastAsia"/>
              </w:rPr>
              <w:t>）</w:t>
            </w:r>
          </w:p>
        </w:tc>
      </w:tr>
      <w:tr w:rsidR="00134695" w:rsidTr="001464C0">
        <w:trPr>
          <w:trHeight w:val="358"/>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专利7：&lt;</w:t>
            </w:r>
            <w:r w:rsidRPr="0067232D">
              <w:rPr>
                <w:rFonts w:ascii="仿宋" w:eastAsia="仿宋" w:hAnsi="仿宋" w:cs="Times New Roman" w:hint="eastAsia"/>
              </w:rPr>
              <w:t>一种接触式智能卡个人化系统及写入终端</w:t>
            </w:r>
            <w:r>
              <w:rPr>
                <w:rFonts w:ascii="仿宋" w:eastAsia="仿宋" w:hAnsi="仿宋" w:cs="Times New Roman" w:hint="eastAsia"/>
              </w:rPr>
              <w:t>&gt;（</w:t>
            </w:r>
            <w:r w:rsidRPr="0067232D">
              <w:rPr>
                <w:rFonts w:ascii="仿宋" w:eastAsia="仿宋" w:hAnsi="仿宋" w:cs="Times New Roman" w:hint="eastAsia"/>
              </w:rPr>
              <w:t>ZL201620927777.7</w:t>
            </w:r>
            <w:r>
              <w:rPr>
                <w:rFonts w:ascii="仿宋" w:eastAsia="仿宋" w:hAnsi="仿宋" w:cs="Times New Roman" w:hint="eastAsia"/>
              </w:rPr>
              <w:t>）</w:t>
            </w:r>
          </w:p>
        </w:tc>
      </w:tr>
      <w:tr w:rsidR="00134695" w:rsidTr="001464C0">
        <w:trPr>
          <w:trHeight w:val="363"/>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专利8：&lt;</w:t>
            </w:r>
            <w:r w:rsidRPr="0067232D">
              <w:rPr>
                <w:rFonts w:ascii="仿宋" w:eastAsia="仿宋" w:hAnsi="仿宋" w:cs="Times New Roman" w:hint="eastAsia"/>
              </w:rPr>
              <w:t>多功能公共交通POS机</w:t>
            </w:r>
            <w:r>
              <w:rPr>
                <w:rFonts w:ascii="仿宋" w:eastAsia="仿宋" w:hAnsi="仿宋" w:cs="Times New Roman" w:hint="eastAsia"/>
              </w:rPr>
              <w:t>&gt;（</w:t>
            </w:r>
            <w:r w:rsidRPr="0067232D">
              <w:rPr>
                <w:rFonts w:ascii="仿宋" w:eastAsia="仿宋" w:hAnsi="仿宋" w:cs="Times New Roman" w:hint="eastAsia"/>
              </w:rPr>
              <w:t>ZL201621146770.8</w:t>
            </w:r>
            <w:r>
              <w:rPr>
                <w:rFonts w:ascii="仿宋" w:eastAsia="仿宋" w:hAnsi="仿宋" w:cs="Times New Roman" w:hint="eastAsia"/>
              </w:rPr>
              <w:t>）</w:t>
            </w:r>
          </w:p>
        </w:tc>
      </w:tr>
      <w:tr w:rsidR="00134695" w:rsidTr="001464C0">
        <w:trPr>
          <w:trHeight w:val="366"/>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专利9：&lt;</w:t>
            </w:r>
            <w:r w:rsidRPr="0067232D">
              <w:rPr>
                <w:rFonts w:ascii="仿宋" w:eastAsia="仿宋" w:hAnsi="仿宋" w:cs="Times New Roman" w:hint="eastAsia"/>
              </w:rPr>
              <w:t>一种读卡器</w:t>
            </w:r>
            <w:r>
              <w:rPr>
                <w:rFonts w:ascii="仿宋" w:eastAsia="仿宋" w:hAnsi="仿宋" w:cs="Times New Roman" w:hint="eastAsia"/>
              </w:rPr>
              <w:t>&gt;（</w:t>
            </w:r>
            <w:r w:rsidRPr="0067232D">
              <w:rPr>
                <w:rFonts w:ascii="仿宋" w:eastAsia="仿宋" w:hAnsi="仿宋" w:cs="Times New Roman" w:hint="eastAsia"/>
              </w:rPr>
              <w:t>ZL 2016 2 0147060.0</w:t>
            </w:r>
            <w:r>
              <w:rPr>
                <w:rFonts w:ascii="仿宋" w:eastAsia="仿宋" w:hAnsi="仿宋" w:cs="Times New Roman" w:hint="eastAsia"/>
              </w:rPr>
              <w:t>）</w:t>
            </w:r>
          </w:p>
        </w:tc>
      </w:tr>
      <w:tr w:rsidR="00134695" w:rsidTr="001464C0">
        <w:trPr>
          <w:trHeight w:val="371"/>
          <w:jc w:val="center"/>
        </w:trPr>
        <w:tc>
          <w:tcPr>
            <w:tcW w:w="1615" w:type="dxa"/>
            <w:vMerge/>
            <w:vAlign w:val="center"/>
          </w:tcPr>
          <w:p w:rsidR="00134695" w:rsidRDefault="00134695" w:rsidP="001464C0">
            <w:pPr>
              <w:adjustRightInd w:val="0"/>
              <w:snapToGrid w:val="0"/>
              <w:jc w:val="center"/>
              <w:rPr>
                <w:rFonts w:ascii="仿宋" w:eastAsia="仿宋" w:hAnsi="仿宋" w:cs="Times New Roman"/>
                <w:b/>
                <w:bCs/>
              </w:rPr>
            </w:pPr>
          </w:p>
        </w:tc>
        <w:tc>
          <w:tcPr>
            <w:tcW w:w="7849" w:type="dxa"/>
            <w:vAlign w:val="center"/>
          </w:tcPr>
          <w:p w:rsidR="00134695" w:rsidRDefault="00134695" w:rsidP="001464C0">
            <w:pPr>
              <w:adjustRightInd w:val="0"/>
              <w:snapToGrid w:val="0"/>
              <w:jc w:val="left"/>
              <w:rPr>
                <w:rFonts w:ascii="仿宋" w:eastAsia="仿宋" w:hAnsi="仿宋" w:cs="Times New Roman"/>
              </w:rPr>
            </w:pPr>
            <w:r>
              <w:rPr>
                <w:rFonts w:ascii="仿宋" w:eastAsia="仿宋" w:hAnsi="仿宋" w:cs="Times New Roman" w:hint="eastAsia"/>
              </w:rPr>
              <w:t>专利10：&lt;</w:t>
            </w:r>
            <w:r w:rsidRPr="0067232D">
              <w:rPr>
                <w:rFonts w:ascii="仿宋" w:eastAsia="仿宋" w:hAnsi="仿宋" w:cs="Times New Roman" w:hint="eastAsia"/>
              </w:rPr>
              <w:t>新型微型卡片批量读写设备</w:t>
            </w:r>
            <w:r>
              <w:rPr>
                <w:rFonts w:ascii="仿宋" w:eastAsia="仿宋" w:hAnsi="仿宋" w:cs="Times New Roman" w:hint="eastAsia"/>
              </w:rPr>
              <w:t>&gt;（</w:t>
            </w:r>
            <w:r w:rsidRPr="0067232D">
              <w:rPr>
                <w:rFonts w:ascii="仿宋" w:eastAsia="仿宋" w:hAnsi="仿宋" w:cs="Times New Roman" w:hint="eastAsia"/>
              </w:rPr>
              <w:t>ZL 2017 2 0238965.3</w:t>
            </w:r>
            <w:r>
              <w:rPr>
                <w:rFonts w:ascii="仿宋" w:eastAsia="仿宋" w:hAnsi="仿宋" w:cs="Times New Roman" w:hint="eastAsia"/>
              </w:rPr>
              <w:t>）</w:t>
            </w:r>
          </w:p>
        </w:tc>
      </w:tr>
      <w:tr w:rsidR="00134695" w:rsidTr="001464C0">
        <w:trPr>
          <w:trHeight w:val="2011"/>
          <w:jc w:val="center"/>
        </w:trPr>
        <w:tc>
          <w:tcPr>
            <w:tcW w:w="1615" w:type="dxa"/>
            <w:vAlign w:val="center"/>
          </w:tcPr>
          <w:p w:rsidR="00134695" w:rsidRDefault="00134695" w:rsidP="001464C0">
            <w:pPr>
              <w:adjustRightInd w:val="0"/>
              <w:snapToGrid w:val="0"/>
              <w:jc w:val="center"/>
              <w:rPr>
                <w:rFonts w:ascii="仿宋" w:eastAsia="仿宋" w:hAnsi="仿宋" w:cs="Times New Roman"/>
                <w:b/>
                <w:bCs/>
              </w:rPr>
            </w:pPr>
            <w:r>
              <w:rPr>
                <w:rFonts w:ascii="仿宋" w:eastAsia="仿宋" w:hAnsi="仿宋" w:cs="Times New Roman" w:hint="eastAsia"/>
                <w:b/>
                <w:bCs/>
              </w:rPr>
              <w:t>推广应用情况</w:t>
            </w:r>
          </w:p>
        </w:tc>
        <w:tc>
          <w:tcPr>
            <w:tcW w:w="7849" w:type="dxa"/>
            <w:vAlign w:val="center"/>
          </w:tcPr>
          <w:p w:rsidR="00134695" w:rsidRPr="0067232D" w:rsidRDefault="00134695" w:rsidP="001464C0">
            <w:pPr>
              <w:adjustRightInd w:val="0"/>
              <w:snapToGrid w:val="0"/>
              <w:ind w:firstLineChars="200" w:firstLine="420"/>
              <w:jc w:val="left"/>
              <w:rPr>
                <w:rFonts w:ascii="仿宋" w:eastAsia="仿宋" w:hAnsi="仿宋" w:cs="Times New Roman"/>
              </w:rPr>
            </w:pPr>
            <w:r w:rsidRPr="0067232D">
              <w:rPr>
                <w:rFonts w:ascii="仿宋" w:eastAsia="仿宋" w:hAnsi="仿宋" w:cs="Times New Roman" w:hint="eastAsia"/>
              </w:rPr>
              <w:t>自项目启动后，经过项目团队的技术攻关和研发建设，在技术上突破了包括空中发卡、互联网（空中）充值、NFC交互支付、二维码多账户管理及双脱机交易、跨平台迁卡移资及智能电子车票等关键技术，完成了跨区域交通电子支付可信服务平台、交通一卡通省级二维码标准制定及其系统研发、交通一卡通电子票证系统、互联网充付系统等建设，构建了移动互联时代下的交通电子支付创新模式和应用体系，为市民大众出行、生活、支付提供更安全、更便捷的互联互通支付服务，有力地提升了跨区域的公共交通均等化水平。</w:t>
            </w:r>
          </w:p>
          <w:p w:rsidR="00134695" w:rsidRPr="0067232D" w:rsidRDefault="00134695" w:rsidP="001464C0">
            <w:pPr>
              <w:adjustRightInd w:val="0"/>
              <w:snapToGrid w:val="0"/>
              <w:ind w:firstLineChars="200" w:firstLine="420"/>
              <w:jc w:val="left"/>
              <w:rPr>
                <w:rFonts w:ascii="仿宋" w:eastAsia="仿宋" w:hAnsi="仿宋" w:cs="Times New Roman"/>
              </w:rPr>
            </w:pPr>
            <w:r w:rsidRPr="0067232D">
              <w:rPr>
                <w:rFonts w:ascii="仿宋" w:eastAsia="仿宋" w:hAnsi="仿宋" w:cs="Times New Roman" w:hint="eastAsia"/>
              </w:rPr>
              <w:t>本项目依托广东省交通一卡通互联互通核心系统，通过技术研发和产品创新，形成了一系列创新产品成果，包括网充终端、微POS产品、移动穿戴产品、智能电子车票产品、跨平台迁卡移资服务、二维码支付服务等其中，交通一卡通空中发卡系统在2015年12月完成研发并投入上线使用，通过与小米、华为、魅族、三星、一加、锤子等多家手机品牌厂商合作，向市场推出适用于主流手机用户的空中发卡服务。已推出超过适配27种机型的手机，覆盖全省人群超过1亿，截止目前，系统空发卡业务已实现发卡70万张，空发业务的使用刷卡超过2000万次，空发业务呈现快速发展趋势。截止目前，移动充值量累计超过1200万笔，金额超过52亿元。自2017年8月起，羊城通公交二维码已在广州市、佛山市等城市上线并推广应用。其中，二维码支付已覆盖广州市全部公交线路，涉及1.5万多台终端，日均交易60万笔，日最高达交易量超100万笔，完成注册用户800万，累计交易笔数6800万笔。互联网充消一体化微POS 产品已进驻900多家商户应用。本项目所研发的互联网新业务在快速发展当中，呈现较快的增长态势，并取得了较好的经济和社会效益，应用前景十分广阔。</w:t>
            </w:r>
          </w:p>
          <w:p w:rsidR="00134695" w:rsidRDefault="00134695" w:rsidP="001464C0">
            <w:pPr>
              <w:adjustRightInd w:val="0"/>
              <w:snapToGrid w:val="0"/>
              <w:ind w:firstLineChars="200" w:firstLine="420"/>
              <w:jc w:val="left"/>
              <w:rPr>
                <w:rFonts w:ascii="仿宋" w:eastAsia="仿宋" w:hAnsi="仿宋" w:cs="Times New Roman"/>
              </w:rPr>
            </w:pPr>
            <w:r w:rsidRPr="0067232D">
              <w:rPr>
                <w:rFonts w:ascii="仿宋" w:eastAsia="仿宋" w:hAnsi="仿宋" w:cs="Times New Roman" w:hint="eastAsia"/>
              </w:rPr>
              <w:t>本项目自2015年启动立项后，所研发的系统、产品和服务不断上线并在广东省21个地市推广应用，应用单位涉及城市公共交通企业、各地市通卡企业、终端智能制造厂商、可穿戴设备厂商及相关行业企业等10多家，取得了显著的效果。空发产品服务、互联网充值服务、NFC移动支付服务、二维码支付服务等在广州、佛山、惠州、河源等多个城市得到广泛应用。</w:t>
            </w:r>
          </w:p>
        </w:tc>
      </w:tr>
    </w:tbl>
    <w:p w:rsidR="00134695" w:rsidRPr="00134695" w:rsidRDefault="00134695"/>
    <w:p w:rsidR="00134695" w:rsidRDefault="00134695">
      <w:pPr>
        <w:sectPr w:rsidR="00134695" w:rsidSect="00704541">
          <w:pgSz w:w="11906" w:h="16838"/>
          <w:pgMar w:top="1418" w:right="1134" w:bottom="1418" w:left="1701" w:header="851" w:footer="992" w:gutter="0"/>
          <w:cols w:space="720"/>
          <w:docGrid w:linePitch="312"/>
        </w:sectPr>
      </w:pPr>
    </w:p>
    <w:p w:rsidR="00B3569D" w:rsidRPr="00B3569D" w:rsidRDefault="00CC2EF0" w:rsidP="00134695">
      <w:pPr>
        <w:pStyle w:val="1"/>
        <w:rPr>
          <w:rFonts w:ascii="宋体" w:eastAsia="宋体" w:hAnsi="宋体" w:cs="宋体"/>
          <w:b/>
          <w:bCs/>
          <w:sz w:val="32"/>
          <w:szCs w:val="32"/>
        </w:rPr>
      </w:pPr>
      <w:r>
        <w:rPr>
          <w:rFonts w:ascii="宋体" w:eastAsia="宋体" w:hAnsi="宋体" w:cs="宋体" w:hint="eastAsia"/>
          <w:b/>
          <w:bCs/>
          <w:sz w:val="32"/>
          <w:szCs w:val="32"/>
        </w:rPr>
        <w:lastRenderedPageBreak/>
        <w:t>6、</w:t>
      </w:r>
      <w:r w:rsidR="00B3569D" w:rsidRPr="00B3569D">
        <w:rPr>
          <w:rFonts w:ascii="宋体" w:eastAsia="宋体" w:hAnsi="宋体" w:cs="宋体" w:hint="eastAsia"/>
          <w:b/>
          <w:bCs/>
          <w:sz w:val="32"/>
          <w:szCs w:val="32"/>
        </w:rPr>
        <w:t>沿海软基大砂袋围堰稳定破坏机理与应用研究</w:t>
      </w:r>
    </w:p>
    <w:p w:rsidR="00134695" w:rsidRPr="00134695" w:rsidRDefault="00134695" w:rsidP="00134695">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p w:rsidR="00134695" w:rsidRDefault="00134695" w:rsidP="00134695"/>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849"/>
      </w:tblGrid>
      <w:tr w:rsidR="00134695" w:rsidTr="001464C0">
        <w:trPr>
          <w:trHeight w:val="397"/>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rsidR="00134695" w:rsidRPr="00B3569D" w:rsidRDefault="00134695" w:rsidP="001464C0">
            <w:pPr>
              <w:spacing w:line="360" w:lineRule="auto"/>
              <w:jc w:val="center"/>
              <w:rPr>
                <w:rFonts w:ascii="仿宋" w:eastAsia="仿宋" w:hAnsi="仿宋"/>
                <w:b/>
                <w:bCs/>
              </w:rPr>
            </w:pPr>
            <w:r w:rsidRPr="00B3569D">
              <w:rPr>
                <w:rFonts w:ascii="仿宋" w:eastAsia="仿宋" w:hAnsi="仿宋" w:hint="eastAsia"/>
                <w:b/>
              </w:rPr>
              <w:t>沿海软基大砂袋围堰稳定破坏机理与应用研究</w:t>
            </w:r>
          </w:p>
        </w:tc>
      </w:tr>
      <w:tr w:rsidR="00134695" w:rsidTr="001464C0">
        <w:trPr>
          <w:trHeight w:val="397"/>
          <w:jc w:val="center"/>
        </w:trPr>
        <w:tc>
          <w:tcPr>
            <w:tcW w:w="1615" w:type="dxa"/>
            <w:vMerge w:val="restart"/>
            <w:vAlign w:val="center"/>
          </w:tcPr>
          <w:p w:rsidR="00134695" w:rsidRDefault="00134695" w:rsidP="001464C0">
            <w:pPr>
              <w:snapToGrid w:val="0"/>
              <w:jc w:val="center"/>
              <w:rPr>
                <w:rFonts w:ascii="仿宋" w:eastAsia="仿宋" w:hAnsi="仿宋"/>
              </w:rPr>
            </w:pPr>
            <w:r>
              <w:rPr>
                <w:rFonts w:ascii="仿宋" w:eastAsia="仿宋" w:hAnsi="仿宋" w:hint="eastAsia"/>
                <w:b/>
                <w:bCs/>
              </w:rPr>
              <w:t>主要完成单位</w:t>
            </w:r>
          </w:p>
        </w:tc>
        <w:tc>
          <w:tcPr>
            <w:tcW w:w="7849" w:type="dxa"/>
            <w:vAlign w:val="center"/>
          </w:tcPr>
          <w:p w:rsidR="00134695" w:rsidRDefault="00134695" w:rsidP="001464C0">
            <w:pPr>
              <w:spacing w:line="360" w:lineRule="auto"/>
              <w:jc w:val="left"/>
              <w:rPr>
                <w:rFonts w:ascii="仿宋" w:eastAsia="仿宋" w:hAnsi="仿宋"/>
              </w:rPr>
            </w:pPr>
            <w:r w:rsidRPr="00CD43E7">
              <w:rPr>
                <w:rFonts w:ascii="仿宋" w:eastAsia="仿宋" w:hAnsi="仿宋" w:hint="eastAsia"/>
              </w:rPr>
              <w:t>中国铁建港航局集团有限公司</w:t>
            </w:r>
          </w:p>
        </w:tc>
      </w:tr>
      <w:tr w:rsidR="00134695" w:rsidTr="001464C0">
        <w:trPr>
          <w:trHeight w:val="397"/>
          <w:jc w:val="center"/>
        </w:trPr>
        <w:tc>
          <w:tcPr>
            <w:tcW w:w="1615" w:type="dxa"/>
            <w:vMerge/>
            <w:vAlign w:val="center"/>
          </w:tcPr>
          <w:p w:rsidR="00134695" w:rsidRDefault="00134695" w:rsidP="001464C0">
            <w:pPr>
              <w:spacing w:line="360" w:lineRule="auto"/>
              <w:jc w:val="center"/>
              <w:rPr>
                <w:rFonts w:ascii="仿宋" w:eastAsia="仿宋" w:hAnsi="仿宋"/>
                <w:b/>
                <w:bCs/>
              </w:rPr>
            </w:pPr>
          </w:p>
        </w:tc>
        <w:tc>
          <w:tcPr>
            <w:tcW w:w="7849" w:type="dxa"/>
            <w:vAlign w:val="center"/>
          </w:tcPr>
          <w:p w:rsidR="00134695" w:rsidRDefault="00134695" w:rsidP="001464C0">
            <w:pPr>
              <w:spacing w:line="360" w:lineRule="auto"/>
              <w:jc w:val="left"/>
              <w:rPr>
                <w:rFonts w:ascii="仿宋" w:eastAsia="仿宋" w:hAnsi="仿宋" w:cs="宋体"/>
              </w:rPr>
            </w:pPr>
            <w:r w:rsidRPr="00CD43E7">
              <w:rPr>
                <w:rFonts w:ascii="仿宋" w:eastAsia="仿宋" w:hAnsi="仿宋" w:hint="eastAsia"/>
              </w:rPr>
              <w:t>华南理工大学</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主要完成人</w:t>
            </w:r>
          </w:p>
          <w:p w:rsidR="00134695" w:rsidRDefault="00134695" w:rsidP="001464C0">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1.王汉杰（高级</w:t>
            </w:r>
            <w:r>
              <w:rPr>
                <w:rFonts w:ascii="仿宋" w:eastAsia="仿宋" w:hAnsi="仿宋"/>
              </w:rPr>
              <w:t>工程师</w:t>
            </w:r>
            <w:r>
              <w:rPr>
                <w:rFonts w:ascii="仿宋" w:eastAsia="仿宋" w:hAnsi="仿宋" w:hint="eastAsia"/>
              </w:rPr>
              <w:t>、中国铁建</w:t>
            </w:r>
            <w:r>
              <w:rPr>
                <w:rFonts w:ascii="仿宋" w:eastAsia="仿宋" w:hAnsi="仿宋"/>
              </w:rPr>
              <w:t>港航局集团有限公司</w:t>
            </w:r>
            <w:r>
              <w:rPr>
                <w:rFonts w:ascii="仿宋" w:eastAsia="仿宋" w:hAnsi="仿宋" w:hint="eastAsia"/>
              </w:rPr>
              <w:t>、中国铁建</w:t>
            </w:r>
            <w:r>
              <w:rPr>
                <w:rFonts w:ascii="仿宋" w:eastAsia="仿宋" w:hAnsi="仿宋"/>
              </w:rPr>
              <w:t>港航局集团有限公司</w:t>
            </w:r>
            <w:r>
              <w:rPr>
                <w:rFonts w:ascii="仿宋" w:eastAsia="仿宋" w:hAnsi="仿宋" w:hint="eastAsia"/>
              </w:rPr>
              <w:t>，1、现场检测</w:t>
            </w:r>
            <w:r>
              <w:rPr>
                <w:rFonts w:ascii="仿宋" w:eastAsia="仿宋" w:hAnsi="仿宋"/>
              </w:rPr>
              <w:t>与方案编写</w:t>
            </w:r>
            <w:r>
              <w:rPr>
                <w:rFonts w:ascii="仿宋" w:eastAsia="仿宋" w:hAnsi="仿宋" w:hint="eastAsia"/>
              </w:rPr>
              <w:t>；2、</w:t>
            </w:r>
            <w:r>
              <w:rPr>
                <w:rFonts w:ascii="仿宋" w:eastAsia="仿宋" w:hAnsi="仿宋"/>
              </w:rPr>
              <w:t>结合本项目</w:t>
            </w:r>
            <w:r>
              <w:rPr>
                <w:rFonts w:ascii="仿宋" w:eastAsia="仿宋" w:hAnsi="仿宋" w:hint="eastAsia"/>
              </w:rPr>
              <w:t>研究</w:t>
            </w:r>
            <w:r>
              <w:rPr>
                <w:rFonts w:ascii="仿宋" w:eastAsia="仿宋" w:hAnsi="仿宋"/>
              </w:rPr>
              <w:t>，获得</w:t>
            </w:r>
            <w:r>
              <w:rPr>
                <w:rFonts w:ascii="仿宋" w:eastAsia="仿宋" w:hAnsi="仿宋" w:hint="eastAsia"/>
              </w:rPr>
              <w:t>3项</w:t>
            </w:r>
            <w:r>
              <w:rPr>
                <w:rFonts w:ascii="仿宋" w:eastAsia="仿宋" w:hAnsi="仿宋"/>
              </w:rPr>
              <w:t>专利；</w:t>
            </w:r>
            <w:r>
              <w:rPr>
                <w:rFonts w:ascii="仿宋" w:eastAsia="仿宋" w:hAnsi="仿宋" w:hint="eastAsia"/>
              </w:rPr>
              <w:t>3、</w:t>
            </w:r>
            <w:r>
              <w:rPr>
                <w:rFonts w:ascii="仿宋" w:eastAsia="仿宋" w:hAnsi="仿宋"/>
              </w:rPr>
              <w:t>结合本项目研究，在核心期刊发表</w:t>
            </w:r>
            <w:r>
              <w:rPr>
                <w:rFonts w:ascii="仿宋" w:eastAsia="仿宋" w:hAnsi="仿宋" w:hint="eastAsia"/>
              </w:rPr>
              <w:t>1篇</w:t>
            </w:r>
            <w:r>
              <w:rPr>
                <w:rFonts w:ascii="仿宋" w:eastAsia="仿宋" w:hAnsi="仿宋"/>
              </w:rPr>
              <w:t>论文，是第五篇论文的第一作者</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2.周小文（教授、华南</w:t>
            </w:r>
            <w:r>
              <w:rPr>
                <w:rFonts w:ascii="仿宋" w:eastAsia="仿宋" w:hAnsi="仿宋"/>
              </w:rPr>
              <w:t>理工大学</w:t>
            </w:r>
            <w:r>
              <w:rPr>
                <w:rFonts w:ascii="仿宋" w:eastAsia="仿宋" w:hAnsi="仿宋" w:hint="eastAsia"/>
              </w:rPr>
              <w:t>、华南</w:t>
            </w:r>
            <w:r>
              <w:rPr>
                <w:rFonts w:ascii="仿宋" w:eastAsia="仿宋" w:hAnsi="仿宋"/>
              </w:rPr>
              <w:t>理工大学</w:t>
            </w:r>
            <w:r>
              <w:rPr>
                <w:rFonts w:ascii="仿宋" w:eastAsia="仿宋" w:hAnsi="仿宋" w:hint="eastAsia"/>
              </w:rPr>
              <w:t>，1、</w:t>
            </w:r>
            <w:r>
              <w:rPr>
                <w:rFonts w:ascii="仿宋" w:eastAsia="仿宋" w:hAnsi="仿宋"/>
              </w:rPr>
              <w:t>主要事实模型试验、</w:t>
            </w:r>
            <w:r>
              <w:rPr>
                <w:rFonts w:ascii="仿宋" w:eastAsia="仿宋" w:hAnsi="仿宋" w:hint="eastAsia"/>
              </w:rPr>
              <w:t>数值</w:t>
            </w:r>
            <w:r>
              <w:rPr>
                <w:rFonts w:ascii="仿宋" w:eastAsia="仿宋" w:hAnsi="仿宋"/>
              </w:rPr>
              <w:t>模拟、理论分析等研究</w:t>
            </w:r>
            <w:r>
              <w:rPr>
                <w:rFonts w:ascii="仿宋" w:eastAsia="仿宋" w:hAnsi="仿宋" w:hint="eastAsia"/>
              </w:rPr>
              <w:t>，</w:t>
            </w:r>
            <w:r>
              <w:rPr>
                <w:rFonts w:ascii="仿宋" w:eastAsia="仿宋" w:hAnsi="仿宋"/>
              </w:rPr>
              <w:t>取得大砂袋围堰破坏模式、破坏分区、设计</w:t>
            </w:r>
            <w:r>
              <w:rPr>
                <w:rFonts w:ascii="仿宋" w:eastAsia="仿宋" w:hAnsi="仿宋" w:hint="eastAsia"/>
              </w:rPr>
              <w:t>新</w:t>
            </w:r>
            <w:r>
              <w:rPr>
                <w:rFonts w:ascii="仿宋" w:eastAsia="仿宋" w:hAnsi="仿宋"/>
              </w:rPr>
              <w:t>方法等有</w:t>
            </w:r>
            <w:r>
              <w:rPr>
                <w:rFonts w:ascii="仿宋" w:eastAsia="仿宋" w:hAnsi="仿宋" w:hint="eastAsia"/>
              </w:rPr>
              <w:t>创新性</w:t>
            </w:r>
            <w:r>
              <w:rPr>
                <w:rFonts w:ascii="仿宋" w:eastAsia="仿宋" w:hAnsi="仿宋"/>
              </w:rPr>
              <w:t>的研究成果</w:t>
            </w:r>
            <w:r>
              <w:rPr>
                <w:rFonts w:ascii="仿宋" w:eastAsia="仿宋" w:hAnsi="仿宋" w:hint="eastAsia"/>
              </w:rPr>
              <w:t>；2、</w:t>
            </w:r>
            <w:r>
              <w:rPr>
                <w:rFonts w:ascii="仿宋" w:eastAsia="仿宋" w:hAnsi="仿宋"/>
              </w:rPr>
              <w:t>在本项目支持下合作发表多篇SCI/EI论文。</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3.陈雪芹（工程师、中国</w:t>
            </w:r>
            <w:r>
              <w:rPr>
                <w:rFonts w:ascii="仿宋" w:eastAsia="仿宋" w:hAnsi="仿宋"/>
              </w:rPr>
              <w:t>铁建港航局集团有限公司</w:t>
            </w:r>
            <w:r>
              <w:rPr>
                <w:rFonts w:ascii="仿宋" w:eastAsia="仿宋" w:hAnsi="仿宋" w:hint="eastAsia"/>
              </w:rPr>
              <w:t>、中国</w:t>
            </w:r>
            <w:r>
              <w:rPr>
                <w:rFonts w:ascii="仿宋" w:eastAsia="仿宋" w:hAnsi="仿宋"/>
              </w:rPr>
              <w:t>铁建港航局集团有限公司</w:t>
            </w:r>
            <w:r>
              <w:rPr>
                <w:rFonts w:ascii="仿宋" w:eastAsia="仿宋" w:hAnsi="仿宋" w:hint="eastAsia"/>
              </w:rPr>
              <w:t>，作为本项目</w:t>
            </w:r>
            <w:r>
              <w:rPr>
                <w:rFonts w:ascii="仿宋" w:eastAsia="仿宋" w:hAnsi="仿宋"/>
              </w:rPr>
              <w:t>的现场技术实施和成果总结</w:t>
            </w:r>
            <w:r>
              <w:rPr>
                <w:rFonts w:ascii="仿宋" w:eastAsia="仿宋" w:hAnsi="仿宋" w:hint="eastAsia"/>
              </w:rPr>
              <w:t>者</w:t>
            </w:r>
            <w:r>
              <w:rPr>
                <w:rFonts w:ascii="仿宋" w:eastAsia="仿宋" w:hAnsi="仿宋"/>
              </w:rPr>
              <w:t>，就项目实施过程中的</w:t>
            </w:r>
            <w:r>
              <w:rPr>
                <w:rFonts w:ascii="仿宋" w:eastAsia="仿宋" w:hAnsi="仿宋" w:hint="eastAsia"/>
              </w:rPr>
              <w:t>疑难</w:t>
            </w:r>
            <w:r>
              <w:rPr>
                <w:rFonts w:ascii="仿宋" w:eastAsia="仿宋" w:hAnsi="仿宋"/>
              </w:rPr>
              <w:t>问题提出了可行的解决方案，促进了研发方案的应用落实，并于项目顺利实施后对</w:t>
            </w:r>
            <w:r>
              <w:rPr>
                <w:rFonts w:ascii="仿宋" w:eastAsia="仿宋" w:hAnsi="仿宋" w:hint="eastAsia"/>
              </w:rPr>
              <w:t>技术</w:t>
            </w:r>
            <w:r>
              <w:rPr>
                <w:rFonts w:ascii="仿宋" w:eastAsia="仿宋" w:hAnsi="仿宋"/>
              </w:rPr>
              <w:t>成果</w:t>
            </w:r>
            <w:r>
              <w:rPr>
                <w:rFonts w:ascii="仿宋" w:eastAsia="仿宋" w:hAnsi="仿宋" w:hint="eastAsia"/>
              </w:rPr>
              <w:t>进行</w:t>
            </w:r>
            <w:r>
              <w:rPr>
                <w:rFonts w:ascii="仿宋" w:eastAsia="仿宋" w:hAnsi="仿宋"/>
              </w:rPr>
              <w:t>了系统的归纳总结，为本项目的研发工作做出了重大贡献</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r w:rsidRPr="005F172F">
              <w:rPr>
                <w:rFonts w:ascii="仿宋" w:eastAsia="仿宋" w:hAnsi="仿宋" w:hint="eastAsia"/>
              </w:rPr>
              <w:t>4.刘忠平</w:t>
            </w:r>
            <w:r w:rsidRPr="005F172F">
              <w:rPr>
                <w:rFonts w:ascii="仿宋" w:eastAsia="仿宋" w:hAnsi="仿宋"/>
              </w:rPr>
              <w:t>（</w:t>
            </w:r>
            <w:r w:rsidRPr="005F172F">
              <w:rPr>
                <w:rFonts w:ascii="仿宋" w:eastAsia="仿宋" w:hAnsi="仿宋" w:hint="eastAsia"/>
              </w:rPr>
              <w:t>教授级</w:t>
            </w:r>
            <w:r w:rsidRPr="005F172F">
              <w:rPr>
                <w:rFonts w:ascii="仿宋" w:eastAsia="仿宋" w:hAnsi="仿宋"/>
              </w:rPr>
              <w:t>高工</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hint="eastAsia"/>
              </w:rPr>
              <w:t>主要负责组织本项目研究的相关工作，从课题立项开始，组织相关技术人员对该课题研究进行充分的可行性研究论证分析，确立了课题研究的目标和方向；研究工作开展过程中，组织课题研究相关技术员，明确了课题研究的的工作方法，确保了研究任务的顺利推进。总体来讲，刘忠平同志在本项目的研究工作中，充分发挥了组织协调的职能，在研究团队中起到了重要作用。</w:t>
            </w:r>
            <w:r w:rsidRPr="005F172F">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5F172F" w:rsidRDefault="00134695" w:rsidP="001464C0">
            <w:pPr>
              <w:rPr>
                <w:rFonts w:ascii="仿宋" w:eastAsia="仿宋" w:hAnsi="仿宋"/>
              </w:rPr>
            </w:pPr>
            <w:r>
              <w:rPr>
                <w:rFonts w:ascii="仿宋" w:eastAsia="仿宋" w:hAnsi="仿宋" w:hint="eastAsia"/>
              </w:rPr>
              <w:t>5.</w:t>
            </w:r>
            <w:r w:rsidRPr="005F172F">
              <w:rPr>
                <w:rFonts w:ascii="仿宋" w:eastAsia="仿宋" w:hAnsi="仿宋" w:hint="eastAsia"/>
              </w:rPr>
              <w:t>刘齐辉（</w:t>
            </w:r>
            <w:r>
              <w:rPr>
                <w:rFonts w:ascii="仿宋" w:eastAsia="仿宋" w:hAnsi="仿宋" w:hint="eastAsia"/>
              </w:rPr>
              <w:t>教授级</w:t>
            </w:r>
            <w:r>
              <w:rPr>
                <w:rFonts w:ascii="仿宋" w:eastAsia="仿宋" w:hAnsi="仿宋"/>
              </w:rPr>
              <w:t>高工</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hint="eastAsia"/>
              </w:rPr>
              <w:t>主要负责本项目的研发技术指导、方案与报告审核工作。工作中凭借丰富的理论知识，在项目研发过程中提出了指导性意见，指导课题组攻克了一项项技术难题，确保了本项目理论研究的高度，充分发挥了技术指导能力，在研究团队中起到了重要的作用。）</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5F172F" w:rsidRDefault="00134695" w:rsidP="001464C0">
            <w:pPr>
              <w:rPr>
                <w:rFonts w:ascii="仿宋" w:eastAsia="仿宋" w:hAnsi="仿宋"/>
              </w:rPr>
            </w:pPr>
            <w:r>
              <w:rPr>
                <w:rFonts w:ascii="仿宋" w:eastAsia="仿宋" w:hAnsi="仿宋" w:hint="eastAsia"/>
              </w:rPr>
              <w:t>6.许四发</w:t>
            </w:r>
            <w:r>
              <w:rPr>
                <w:rFonts w:ascii="仿宋" w:eastAsia="仿宋" w:hAnsi="仿宋"/>
              </w:rPr>
              <w:t>（</w:t>
            </w:r>
            <w:r>
              <w:rPr>
                <w:rFonts w:ascii="仿宋" w:eastAsia="仿宋" w:hAnsi="仿宋" w:hint="eastAsia"/>
              </w:rPr>
              <w:t>教授级</w:t>
            </w:r>
            <w:r>
              <w:rPr>
                <w:rFonts w:ascii="仿宋" w:eastAsia="仿宋" w:hAnsi="仿宋"/>
              </w:rPr>
              <w:t>高工</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hint="eastAsia"/>
              </w:rPr>
              <w:t>主要负责本项目的研发技术指导、方案与报告审核工作。工作中凭借丰富的理论知识，在项目研发过程中提出了指导性意见，指导课题组攻克了一项项技术难题，确保了本项目理论研究的高度，充分发挥了技术指导能力，在研究团队中起到了重要的作用。</w:t>
            </w:r>
            <w:r>
              <w:rPr>
                <w:rFonts w:ascii="仿宋" w:eastAsia="仿宋" w:hAnsi="仿宋"/>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5F172F" w:rsidRDefault="00134695" w:rsidP="001464C0">
            <w:pPr>
              <w:rPr>
                <w:rFonts w:ascii="仿宋" w:eastAsia="仿宋" w:hAnsi="仿宋"/>
              </w:rPr>
            </w:pPr>
            <w:r>
              <w:rPr>
                <w:rFonts w:ascii="仿宋" w:eastAsia="仿宋" w:hAnsi="仿宋" w:hint="eastAsia"/>
              </w:rPr>
              <w:t>7.胡向东</w:t>
            </w:r>
            <w:r>
              <w:rPr>
                <w:rFonts w:ascii="仿宋" w:eastAsia="仿宋" w:hAnsi="仿宋"/>
              </w:rPr>
              <w:t>（</w:t>
            </w:r>
            <w:r>
              <w:rPr>
                <w:rFonts w:ascii="仿宋" w:eastAsia="仿宋" w:hAnsi="仿宋" w:hint="eastAsia"/>
              </w:rPr>
              <w:t>高级工程师</w:t>
            </w:r>
            <w:r>
              <w:rPr>
                <w:rFonts w:ascii="仿宋" w:eastAsia="仿宋" w:hAnsi="仿宋"/>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0E7A36">
              <w:rPr>
                <w:rFonts w:ascii="仿宋" w:eastAsia="仿宋" w:hAnsi="仿宋" w:hint="eastAsia"/>
              </w:rPr>
              <w:t>作为本项目的现场技术实施和成果总结者，就项目实施过程中的疑难问题提出了可行的解决方案，促进了研发方案的应用落实，并于项目顺利实施后对技术成果进行了系统的归纳总结，为本项目的研发工作做出了重要贡献。</w:t>
            </w:r>
            <w:r>
              <w:rPr>
                <w:rFonts w:ascii="仿宋" w:eastAsia="仿宋" w:hAnsi="仿宋"/>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5F172F" w:rsidRDefault="00134695" w:rsidP="001464C0">
            <w:pPr>
              <w:rPr>
                <w:rFonts w:ascii="仿宋" w:eastAsia="仿宋" w:hAnsi="仿宋"/>
              </w:rPr>
            </w:pPr>
            <w:r>
              <w:rPr>
                <w:rFonts w:ascii="仿宋" w:eastAsia="仿宋" w:hAnsi="仿宋" w:hint="eastAsia"/>
              </w:rPr>
              <w:t>8.李永龙</w:t>
            </w:r>
            <w:r>
              <w:rPr>
                <w:rFonts w:ascii="仿宋" w:eastAsia="仿宋" w:hAnsi="仿宋"/>
              </w:rPr>
              <w:t>（</w:t>
            </w:r>
            <w:r>
              <w:rPr>
                <w:rFonts w:ascii="仿宋" w:eastAsia="仿宋" w:hAnsi="仿宋" w:hint="eastAsia"/>
              </w:rPr>
              <w:t>高级工程师</w:t>
            </w:r>
            <w:r>
              <w:rPr>
                <w:rFonts w:ascii="仿宋" w:eastAsia="仿宋" w:hAnsi="仿宋"/>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0E7A36">
              <w:rPr>
                <w:rFonts w:ascii="仿宋" w:eastAsia="仿宋" w:hAnsi="仿宋" w:hint="eastAsia"/>
              </w:rPr>
              <w:t>方案编写、研究报告编写。</w:t>
            </w:r>
            <w:r>
              <w:rPr>
                <w:rFonts w:ascii="仿宋" w:eastAsia="仿宋" w:hAnsi="仿宋"/>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5F172F" w:rsidRDefault="00134695" w:rsidP="001464C0">
            <w:pPr>
              <w:rPr>
                <w:rFonts w:ascii="仿宋" w:eastAsia="仿宋" w:hAnsi="仿宋"/>
              </w:rPr>
            </w:pPr>
            <w:r>
              <w:rPr>
                <w:rFonts w:ascii="仿宋" w:eastAsia="仿宋" w:hAnsi="仿宋" w:hint="eastAsia"/>
              </w:rPr>
              <w:t>9.谢国强</w:t>
            </w:r>
            <w:r>
              <w:rPr>
                <w:rFonts w:ascii="仿宋" w:eastAsia="仿宋" w:hAnsi="仿宋"/>
              </w:rPr>
              <w:t>（</w:t>
            </w:r>
            <w:r>
              <w:rPr>
                <w:rFonts w:ascii="仿宋" w:eastAsia="仿宋" w:hAnsi="仿宋" w:hint="eastAsia"/>
              </w:rPr>
              <w:t>高级</w:t>
            </w:r>
            <w:r>
              <w:rPr>
                <w:rFonts w:ascii="仿宋" w:eastAsia="仿宋" w:hAnsi="仿宋"/>
              </w:rPr>
              <w:t>工程师、</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0E7A36">
              <w:rPr>
                <w:rFonts w:ascii="仿宋" w:eastAsia="仿宋" w:hAnsi="仿宋" w:hint="eastAsia"/>
              </w:rPr>
              <w:t>主要负责本项目的研发技术指导、资源协调工作，在研究工作开展过程中以及施工技术研发中，给予技术方面充分的指导，提出了指导性意见，确保了研究任务的顺利推进；在人力、物力等资源方面，给予了帮助，保障了本项目的顺利开展。总体来讲，谢国强同志在本项目的研究工作中，充分发挥了技术指导和资源协调的职能，在研究团队中起到了重要作用。</w:t>
            </w:r>
            <w:r>
              <w:rPr>
                <w:rFonts w:ascii="仿宋" w:eastAsia="仿宋" w:hAnsi="仿宋"/>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Pr="005F172F" w:rsidRDefault="00134695" w:rsidP="001464C0">
            <w:pPr>
              <w:rPr>
                <w:rFonts w:ascii="仿宋" w:eastAsia="仿宋" w:hAnsi="仿宋"/>
              </w:rPr>
            </w:pPr>
            <w:r>
              <w:rPr>
                <w:rFonts w:ascii="仿宋" w:eastAsia="仿宋" w:hAnsi="仿宋" w:hint="eastAsia"/>
              </w:rPr>
              <w:t>10.李贵东</w:t>
            </w:r>
            <w:r>
              <w:rPr>
                <w:rFonts w:ascii="仿宋" w:eastAsia="仿宋" w:hAnsi="仿宋"/>
              </w:rPr>
              <w:t>（</w:t>
            </w:r>
            <w:r>
              <w:rPr>
                <w:rFonts w:ascii="仿宋" w:eastAsia="仿宋" w:hAnsi="仿宋" w:hint="eastAsia"/>
              </w:rPr>
              <w:t>高级工程师</w:t>
            </w:r>
            <w:r>
              <w:rPr>
                <w:rFonts w:ascii="仿宋" w:eastAsia="仿宋" w:hAnsi="仿宋"/>
              </w:rPr>
              <w:t>、</w:t>
            </w:r>
            <w:r w:rsidRPr="005F172F">
              <w:rPr>
                <w:rFonts w:ascii="仿宋" w:eastAsia="仿宋" w:hAnsi="仿宋"/>
              </w:rPr>
              <w:t>中国铁建港航局集团有限公司</w:t>
            </w:r>
            <w:r>
              <w:rPr>
                <w:rFonts w:ascii="仿宋" w:eastAsia="仿宋" w:hAnsi="仿宋" w:hint="eastAsia"/>
              </w:rPr>
              <w:t>、</w:t>
            </w:r>
            <w:r w:rsidRPr="005F172F">
              <w:rPr>
                <w:rFonts w:ascii="仿宋" w:eastAsia="仿宋" w:hAnsi="仿宋"/>
              </w:rPr>
              <w:t>中国铁建港航局集团有限公司</w:t>
            </w:r>
            <w:r>
              <w:rPr>
                <w:rFonts w:ascii="仿宋" w:eastAsia="仿宋" w:hAnsi="仿宋" w:hint="eastAsia"/>
              </w:rPr>
              <w:t>，</w:t>
            </w:r>
            <w:r w:rsidRPr="000E7A36">
              <w:rPr>
                <w:rFonts w:ascii="仿宋" w:eastAsia="仿宋" w:hAnsi="仿宋" w:hint="eastAsia"/>
              </w:rPr>
              <w:t>方案编写、研究报告编写。</w:t>
            </w:r>
            <w:r>
              <w:rPr>
                <w:rFonts w:ascii="仿宋" w:eastAsia="仿宋" w:hAnsi="仿宋"/>
              </w:rPr>
              <w:t>）</w:t>
            </w:r>
          </w:p>
        </w:tc>
      </w:tr>
      <w:tr w:rsidR="00134695" w:rsidTr="001464C0">
        <w:trPr>
          <w:trHeight w:val="1851"/>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lastRenderedPageBreak/>
              <w:t>项目简介</w:t>
            </w:r>
          </w:p>
        </w:tc>
        <w:tc>
          <w:tcPr>
            <w:tcW w:w="7849" w:type="dxa"/>
            <w:vAlign w:val="center"/>
          </w:tcPr>
          <w:p w:rsidR="00134695" w:rsidRPr="00424AB6" w:rsidRDefault="00134695" w:rsidP="001464C0">
            <w:pPr>
              <w:widowControl/>
              <w:snapToGrid w:val="0"/>
              <w:spacing w:line="360" w:lineRule="exact"/>
              <w:ind w:right="240" w:firstLineChars="200" w:firstLine="422"/>
              <w:rPr>
                <w:rFonts w:ascii="仿宋" w:eastAsia="仿宋" w:hAnsi="仿宋"/>
                <w:b/>
              </w:rPr>
            </w:pPr>
            <w:r w:rsidRPr="00424AB6">
              <w:rPr>
                <w:rFonts w:ascii="仿宋" w:eastAsia="仿宋" w:hAnsi="仿宋"/>
                <w:b/>
              </w:rPr>
              <w:t>1</w:t>
            </w:r>
            <w:r w:rsidRPr="00424AB6">
              <w:rPr>
                <w:rFonts w:ascii="仿宋" w:eastAsia="仿宋" w:hAnsi="仿宋" w:hint="eastAsia"/>
                <w:b/>
              </w:rPr>
              <w:t>、项目立项背景</w:t>
            </w:r>
          </w:p>
          <w:p w:rsidR="00134695" w:rsidRPr="00424AB6" w:rsidRDefault="00134695" w:rsidP="001464C0">
            <w:pPr>
              <w:widowControl/>
              <w:snapToGrid w:val="0"/>
              <w:spacing w:line="360" w:lineRule="exact"/>
              <w:ind w:right="240" w:firstLineChars="200" w:firstLine="420"/>
              <w:rPr>
                <w:rFonts w:ascii="仿宋" w:eastAsia="仿宋" w:hAnsi="仿宋"/>
              </w:rPr>
            </w:pPr>
            <w:r w:rsidRPr="00424AB6">
              <w:rPr>
                <w:rFonts w:ascii="仿宋" w:eastAsia="仿宋" w:hAnsi="仿宋" w:hint="eastAsia"/>
              </w:rPr>
              <w:t>随着我国经济的快速发展，土地资源短缺等问题日益突出，“向海要地”成为解决沿海地区土地资源短缺问题的重要途径。自</w:t>
            </w:r>
            <w:r w:rsidRPr="00424AB6">
              <w:rPr>
                <w:rFonts w:ascii="仿宋" w:eastAsia="仿宋" w:hAnsi="仿宋"/>
              </w:rPr>
              <w:t>2005</w:t>
            </w:r>
            <w:r w:rsidRPr="00424AB6">
              <w:rPr>
                <w:rFonts w:ascii="仿宋" w:eastAsia="仿宋" w:hAnsi="仿宋" w:hint="eastAsia"/>
              </w:rPr>
              <w:t>年以来，我国每年围海造地面积均在</w:t>
            </w:r>
            <w:r w:rsidRPr="00424AB6">
              <w:rPr>
                <w:rFonts w:ascii="仿宋" w:eastAsia="仿宋" w:hAnsi="仿宋"/>
              </w:rPr>
              <w:t>100</w:t>
            </w:r>
            <w:r w:rsidRPr="00424AB6">
              <w:rPr>
                <w:rFonts w:ascii="仿宋" w:eastAsia="仿宋" w:hAnsi="仿宋" w:hint="eastAsia"/>
              </w:rPr>
              <w:t>平方公里以上。</w:t>
            </w:r>
          </w:p>
          <w:p w:rsidR="00134695" w:rsidRPr="00424AB6" w:rsidRDefault="00134695" w:rsidP="001464C0">
            <w:pPr>
              <w:widowControl/>
              <w:snapToGrid w:val="0"/>
              <w:spacing w:line="360" w:lineRule="exact"/>
              <w:ind w:right="240" w:firstLineChars="200" w:firstLine="420"/>
              <w:rPr>
                <w:rFonts w:ascii="仿宋" w:eastAsia="仿宋" w:hAnsi="仿宋"/>
              </w:rPr>
            </w:pPr>
            <w:r w:rsidRPr="00424AB6">
              <w:rPr>
                <w:rFonts w:ascii="仿宋" w:eastAsia="仿宋" w:hAnsi="仿宋" w:hint="eastAsia"/>
              </w:rPr>
              <w:t>软基上围堰的形成是围海造陆的一项关键技术。大砂袋围堰是围海造陆工程常用的一种围堰形式。通过水力充填的方式，一层层的大袋子像大棉被一样，堆叠在软土地基上，形成了整体性能很好的围堰。大砂袋围堰有两个显著特点：（</w:t>
            </w:r>
            <w:r w:rsidRPr="00424AB6">
              <w:rPr>
                <w:rFonts w:ascii="仿宋" w:eastAsia="仿宋" w:hAnsi="仿宋"/>
              </w:rPr>
              <w:t>1</w:t>
            </w:r>
            <w:r w:rsidRPr="00424AB6">
              <w:rPr>
                <w:rFonts w:ascii="仿宋" w:eastAsia="仿宋" w:hAnsi="仿宋" w:hint="eastAsia"/>
              </w:rPr>
              <w:t>）尺寸大：有的围堰底部砂袋的宽度接近</w:t>
            </w:r>
            <w:r w:rsidRPr="00424AB6">
              <w:rPr>
                <w:rFonts w:ascii="仿宋" w:eastAsia="仿宋" w:hAnsi="仿宋"/>
              </w:rPr>
              <w:t>100m</w:t>
            </w:r>
            <w:r w:rsidRPr="00424AB6">
              <w:rPr>
                <w:rFonts w:ascii="仿宋" w:eastAsia="仿宋" w:hAnsi="仿宋" w:hint="eastAsia"/>
              </w:rPr>
              <w:t>，远大于软土层厚度；（</w:t>
            </w:r>
            <w:r w:rsidRPr="00424AB6">
              <w:rPr>
                <w:rFonts w:ascii="仿宋" w:eastAsia="仿宋" w:hAnsi="仿宋"/>
              </w:rPr>
              <w:t>2</w:t>
            </w:r>
            <w:r w:rsidRPr="00424AB6">
              <w:rPr>
                <w:rFonts w:ascii="仿宋" w:eastAsia="仿宋" w:hAnsi="仿宋" w:hint="eastAsia"/>
              </w:rPr>
              <w:t>）加筋数量多：每层砂袋厚度在</w:t>
            </w:r>
            <w:r w:rsidRPr="00424AB6">
              <w:rPr>
                <w:rFonts w:ascii="仿宋" w:eastAsia="仿宋" w:hAnsi="仿宋"/>
              </w:rPr>
              <w:t>0.5m</w:t>
            </w:r>
            <w:r w:rsidRPr="00424AB6">
              <w:rPr>
                <w:rFonts w:ascii="仿宋" w:eastAsia="仿宋" w:hAnsi="仿宋" w:hint="eastAsia"/>
              </w:rPr>
              <w:t>左右，大砂袋围堰包含几十层土工布，形成一个柔性基础。</w:t>
            </w:r>
          </w:p>
          <w:p w:rsidR="00134695" w:rsidRPr="00424AB6" w:rsidRDefault="00134695" w:rsidP="001464C0">
            <w:pPr>
              <w:widowControl/>
              <w:snapToGrid w:val="0"/>
              <w:spacing w:line="360" w:lineRule="exact"/>
              <w:ind w:right="240" w:firstLineChars="200" w:firstLine="420"/>
              <w:rPr>
                <w:rFonts w:ascii="仿宋" w:eastAsia="仿宋" w:hAnsi="仿宋"/>
              </w:rPr>
            </w:pPr>
            <w:r w:rsidRPr="00424AB6">
              <w:rPr>
                <w:rFonts w:ascii="仿宋" w:eastAsia="仿宋" w:hAnsi="仿宋" w:hint="eastAsia"/>
              </w:rPr>
              <w:t>大砂袋围堰的上述特点导致传统的稳定分析方法、承载力计算方法分析结果往往与工程实际情况不符；大砂袋充填厚度难以控制，部分砂袋厚度</w:t>
            </w:r>
            <w:r w:rsidRPr="00424AB6">
              <w:rPr>
                <w:rFonts w:ascii="仿宋" w:eastAsia="仿宋" w:hAnsi="仿宋"/>
              </w:rPr>
              <w:t>1m</w:t>
            </w:r>
            <w:r w:rsidRPr="00424AB6">
              <w:rPr>
                <w:rFonts w:ascii="仿宋" w:eastAsia="仿宋" w:hAnsi="仿宋" w:hint="eastAsia"/>
              </w:rPr>
              <w:t>，对围堰稳定不利。因此软基上大砂袋围堰出现不少滑塌事故，产生巨大经济损失。</w:t>
            </w:r>
          </w:p>
          <w:p w:rsidR="00134695" w:rsidRPr="00424AB6" w:rsidRDefault="00134695" w:rsidP="001464C0">
            <w:pPr>
              <w:widowControl/>
              <w:snapToGrid w:val="0"/>
              <w:spacing w:line="360" w:lineRule="exact"/>
              <w:rPr>
                <w:rFonts w:ascii="仿宋" w:eastAsia="仿宋" w:hAnsi="仿宋"/>
              </w:rPr>
            </w:pPr>
            <w:r w:rsidRPr="00424AB6">
              <w:rPr>
                <w:rFonts w:ascii="仿宋" w:eastAsia="仿宋" w:hAnsi="仿宋" w:hint="eastAsia"/>
              </w:rPr>
              <w:t>因此，需要研究软基大砂袋围堰中土工布的应力应变、大砂袋围堰的破坏模式及机理、稳定性分析方法等许多关键问题，并研发施工新技术，保证施工质量。</w:t>
            </w:r>
          </w:p>
          <w:p w:rsidR="00134695" w:rsidRPr="00424AB6" w:rsidRDefault="00134695" w:rsidP="001464C0">
            <w:pPr>
              <w:widowControl/>
              <w:snapToGrid w:val="0"/>
              <w:spacing w:line="360" w:lineRule="exact"/>
              <w:ind w:firstLineChars="200" w:firstLine="422"/>
              <w:rPr>
                <w:rFonts w:ascii="仿宋" w:eastAsia="仿宋" w:hAnsi="仿宋"/>
                <w:b/>
              </w:rPr>
            </w:pPr>
            <w:r w:rsidRPr="00424AB6">
              <w:rPr>
                <w:rFonts w:ascii="仿宋" w:eastAsia="仿宋" w:hAnsi="仿宋"/>
                <w:b/>
              </w:rPr>
              <w:t>2</w:t>
            </w:r>
            <w:r w:rsidRPr="00424AB6">
              <w:rPr>
                <w:rFonts w:ascii="仿宋" w:eastAsia="仿宋" w:hAnsi="仿宋" w:hint="eastAsia"/>
                <w:b/>
              </w:rPr>
              <w:t>、主要创新点</w:t>
            </w:r>
          </w:p>
          <w:p w:rsidR="00134695" w:rsidRPr="00424AB6" w:rsidRDefault="00134695" w:rsidP="001464C0">
            <w:pPr>
              <w:snapToGrid w:val="0"/>
              <w:spacing w:line="360" w:lineRule="exact"/>
              <w:ind w:firstLineChars="200" w:firstLine="420"/>
              <w:rPr>
                <w:rFonts w:ascii="仿宋" w:eastAsia="仿宋" w:hAnsi="仿宋"/>
              </w:rPr>
            </w:pPr>
            <w:r w:rsidRPr="00424AB6">
              <w:rPr>
                <w:rFonts w:ascii="仿宋" w:eastAsia="仿宋" w:hAnsi="仿宋" w:hint="eastAsia"/>
              </w:rPr>
              <w:t>（</w:t>
            </w:r>
            <w:r w:rsidRPr="00424AB6">
              <w:rPr>
                <w:rFonts w:ascii="仿宋" w:eastAsia="仿宋" w:hAnsi="仿宋"/>
              </w:rPr>
              <w:t>1</w:t>
            </w:r>
            <w:r w:rsidRPr="00424AB6">
              <w:rPr>
                <w:rFonts w:ascii="仿宋" w:eastAsia="仿宋" w:hAnsi="仿宋" w:hint="eastAsia"/>
              </w:rPr>
              <w:t>）通过离心模型试验、数值模拟和现场验证，提示了大砂袋围堰失稳变形机理，对大砂袋围堰提出非等强设计理念和船式设计方法，改进了大砂袋围堰稳定分析方法。</w:t>
            </w:r>
          </w:p>
          <w:p w:rsidR="00134695" w:rsidRPr="00424AB6" w:rsidRDefault="00134695" w:rsidP="001464C0">
            <w:pPr>
              <w:snapToGrid w:val="0"/>
              <w:spacing w:line="360" w:lineRule="exact"/>
              <w:ind w:firstLineChars="200" w:firstLine="420"/>
              <w:rPr>
                <w:rFonts w:ascii="仿宋" w:eastAsia="仿宋" w:hAnsi="仿宋"/>
              </w:rPr>
            </w:pPr>
            <w:r w:rsidRPr="00424AB6">
              <w:rPr>
                <w:rFonts w:ascii="仿宋" w:eastAsia="仿宋" w:hAnsi="仿宋" w:hint="eastAsia"/>
              </w:rPr>
              <w:t>（</w:t>
            </w:r>
            <w:r w:rsidRPr="00424AB6">
              <w:rPr>
                <w:rFonts w:ascii="仿宋" w:eastAsia="仿宋" w:hAnsi="仿宋"/>
              </w:rPr>
              <w:t>2</w:t>
            </w:r>
            <w:r w:rsidRPr="00424AB6">
              <w:rPr>
                <w:rFonts w:ascii="仿宋" w:eastAsia="仿宋" w:hAnsi="仿宋" w:hint="eastAsia"/>
              </w:rPr>
              <w:t>）提出了围堰施工控制的临界线稳定判定方法。</w:t>
            </w:r>
          </w:p>
          <w:p w:rsidR="00134695" w:rsidRPr="00424AB6" w:rsidRDefault="00134695" w:rsidP="001464C0">
            <w:pPr>
              <w:snapToGrid w:val="0"/>
              <w:spacing w:line="360" w:lineRule="exact"/>
              <w:ind w:firstLineChars="200" w:firstLine="420"/>
              <w:rPr>
                <w:rFonts w:ascii="仿宋" w:eastAsia="仿宋" w:hAnsi="仿宋"/>
              </w:rPr>
            </w:pPr>
            <w:r w:rsidRPr="00424AB6">
              <w:rPr>
                <w:rFonts w:ascii="仿宋" w:eastAsia="仿宋" w:hAnsi="仿宋" w:hint="eastAsia"/>
              </w:rPr>
              <w:t>（</w:t>
            </w:r>
            <w:r w:rsidRPr="00424AB6">
              <w:rPr>
                <w:rFonts w:ascii="仿宋" w:eastAsia="仿宋" w:hAnsi="仿宋"/>
              </w:rPr>
              <w:t>3</w:t>
            </w:r>
            <w:r w:rsidRPr="00424AB6">
              <w:rPr>
                <w:rFonts w:ascii="仿宋" w:eastAsia="仿宋" w:hAnsi="仿宋" w:hint="eastAsia"/>
              </w:rPr>
              <w:t>）研发了厚度可控性大砂袋，提高了大型砂袋充填均匀性。</w:t>
            </w:r>
          </w:p>
          <w:p w:rsidR="00134695" w:rsidRPr="00424AB6" w:rsidRDefault="00134695" w:rsidP="001464C0">
            <w:pPr>
              <w:snapToGrid w:val="0"/>
              <w:spacing w:line="360" w:lineRule="exact"/>
              <w:ind w:firstLineChars="200" w:firstLine="422"/>
              <w:rPr>
                <w:rFonts w:ascii="仿宋" w:eastAsia="仿宋" w:hAnsi="仿宋"/>
                <w:b/>
              </w:rPr>
            </w:pPr>
            <w:r w:rsidRPr="00424AB6">
              <w:rPr>
                <w:rFonts w:ascii="仿宋" w:eastAsia="仿宋" w:hAnsi="仿宋"/>
                <w:b/>
              </w:rPr>
              <w:t>3</w:t>
            </w:r>
            <w:r w:rsidRPr="00424AB6">
              <w:rPr>
                <w:rFonts w:ascii="仿宋" w:eastAsia="仿宋" w:hAnsi="仿宋" w:hint="eastAsia"/>
                <w:b/>
              </w:rPr>
              <w:t>、鉴定、专利情况，应用推广及效益情况，对行业的推动作用等</w:t>
            </w:r>
          </w:p>
          <w:p w:rsidR="00134695" w:rsidRPr="00424AB6" w:rsidRDefault="00134695" w:rsidP="001464C0">
            <w:pPr>
              <w:snapToGrid w:val="0"/>
              <w:spacing w:line="360" w:lineRule="exact"/>
              <w:ind w:firstLineChars="200" w:firstLine="420"/>
              <w:rPr>
                <w:rFonts w:ascii="仿宋" w:eastAsia="仿宋" w:hAnsi="仿宋"/>
              </w:rPr>
            </w:pPr>
            <w:r w:rsidRPr="00424AB6">
              <w:rPr>
                <w:rFonts w:ascii="仿宋" w:eastAsia="仿宋" w:hAnsi="仿宋" w:hint="eastAsia"/>
              </w:rPr>
              <w:t>该成果于</w:t>
            </w:r>
            <w:r w:rsidRPr="00424AB6">
              <w:rPr>
                <w:rFonts w:ascii="仿宋" w:eastAsia="仿宋" w:hAnsi="仿宋"/>
              </w:rPr>
              <w:t>2017</w:t>
            </w:r>
            <w:r w:rsidRPr="00424AB6">
              <w:rPr>
                <w:rFonts w:ascii="仿宋" w:eastAsia="仿宋" w:hAnsi="仿宋" w:hint="eastAsia"/>
              </w:rPr>
              <w:t>年</w:t>
            </w:r>
            <w:r w:rsidRPr="00424AB6">
              <w:rPr>
                <w:rFonts w:ascii="仿宋" w:eastAsia="仿宋" w:hAnsi="仿宋"/>
              </w:rPr>
              <w:t>5</w:t>
            </w:r>
            <w:r w:rsidRPr="00424AB6">
              <w:rPr>
                <w:rFonts w:ascii="仿宋" w:eastAsia="仿宋" w:hAnsi="仿宋" w:hint="eastAsia"/>
              </w:rPr>
              <w:t>月经中国水运建设行业协会组织专家鉴定，达到国内领先水平，依托该技术已获得国家发明专利</w:t>
            </w:r>
            <w:r w:rsidRPr="00424AB6">
              <w:rPr>
                <w:rFonts w:ascii="仿宋" w:eastAsia="仿宋" w:hAnsi="仿宋"/>
              </w:rPr>
              <w:t>1</w:t>
            </w:r>
            <w:r w:rsidRPr="00424AB6">
              <w:rPr>
                <w:rFonts w:ascii="仿宋" w:eastAsia="仿宋" w:hAnsi="仿宋" w:hint="eastAsia"/>
              </w:rPr>
              <w:t>项、国家实用新型专利</w:t>
            </w:r>
            <w:r w:rsidRPr="00424AB6">
              <w:rPr>
                <w:rFonts w:ascii="仿宋" w:eastAsia="仿宋" w:hAnsi="仿宋"/>
              </w:rPr>
              <w:t>4</w:t>
            </w:r>
            <w:r w:rsidRPr="00424AB6">
              <w:rPr>
                <w:rFonts w:ascii="仿宋" w:eastAsia="仿宋" w:hAnsi="仿宋" w:hint="eastAsia"/>
              </w:rPr>
              <w:t>项。</w:t>
            </w:r>
          </w:p>
          <w:p w:rsidR="00134695" w:rsidRPr="00424AB6" w:rsidRDefault="00134695" w:rsidP="001464C0">
            <w:pPr>
              <w:snapToGrid w:val="0"/>
              <w:spacing w:line="360" w:lineRule="exact"/>
              <w:ind w:firstLineChars="200" w:firstLine="420"/>
              <w:rPr>
                <w:rFonts w:ascii="仿宋" w:eastAsia="仿宋" w:hAnsi="仿宋"/>
              </w:rPr>
            </w:pPr>
            <w:r w:rsidRPr="00424AB6">
              <w:rPr>
                <w:rFonts w:ascii="仿宋" w:eastAsia="仿宋" w:hAnsi="仿宋" w:hint="eastAsia"/>
              </w:rPr>
              <w:t>该成果已成功应用于天津南港工业区红旗路南侧公用走廊用地吹填造陆工程和湛江市东海岛石化产业园区围堰工程，通过采用改进的施工技术降低了水下基槽回填砂流失率，根据受力情况局部增强底层大砂袋厚度、制作和使用厚度可控性大砂袋、设置止滑移围堰等技术，有效地改善了深厚软基的排水条件，避免了因水下充填砂袋厚度过大而减少充沙袋围堰土工布层数的情况，节余了因水下充填砂袋破损或加载不均匀而产生的措施费，并能有效保证施工工期。</w:t>
            </w:r>
            <w:r w:rsidRPr="00424AB6">
              <w:rPr>
                <w:rFonts w:ascii="仿宋" w:eastAsia="仿宋" w:hAnsi="仿宋"/>
              </w:rPr>
              <w:t xml:space="preserve">         </w:t>
            </w:r>
          </w:p>
          <w:p w:rsidR="00134695" w:rsidRPr="00424AB6" w:rsidRDefault="00134695" w:rsidP="001464C0">
            <w:pPr>
              <w:snapToGrid w:val="0"/>
              <w:spacing w:line="360" w:lineRule="exact"/>
              <w:ind w:firstLineChars="200" w:firstLine="420"/>
              <w:rPr>
                <w:rFonts w:ascii="仿宋" w:eastAsia="仿宋" w:hAnsi="仿宋"/>
              </w:rPr>
            </w:pPr>
            <w:r w:rsidRPr="00424AB6">
              <w:rPr>
                <w:rFonts w:ascii="仿宋" w:eastAsia="仿宋" w:hAnsi="仿宋" w:hint="eastAsia"/>
              </w:rPr>
              <w:t>大砂袋围堰在围海造陆、堤防工程、路基工程、航道治理等多领域应用广泛。本成果可广泛适用无掩护水域、软弱或超软地基、受风浪、潮水影响较大条件下大砂袋围堰施工，成果对大砂袋围堰技术的发展具有十分重要的意义。</w:t>
            </w:r>
          </w:p>
          <w:p w:rsidR="00134695" w:rsidRPr="000E7A36" w:rsidRDefault="00134695" w:rsidP="001464C0">
            <w:pPr>
              <w:adjustRightInd w:val="0"/>
              <w:snapToGrid w:val="0"/>
              <w:jc w:val="center"/>
              <w:rPr>
                <w:rFonts w:ascii="仿宋" w:eastAsia="仿宋" w:hAnsi="仿宋"/>
              </w:rPr>
            </w:pP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代表性论文</w:t>
            </w:r>
          </w:p>
          <w:p w:rsidR="00134695" w:rsidRDefault="00134695" w:rsidP="001464C0">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论文1：&lt;软基路堤</w:t>
            </w:r>
            <w:r>
              <w:rPr>
                <w:rFonts w:ascii="仿宋" w:eastAsia="仿宋" w:hAnsi="仿宋"/>
              </w:rPr>
              <w:t>施工稳定性控制标准研究</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论文2：&lt;考虑颗粒棱角</w:t>
            </w:r>
            <w:r>
              <w:rPr>
                <w:rFonts w:ascii="仿宋" w:eastAsia="仿宋" w:hAnsi="仿宋"/>
              </w:rPr>
              <w:t>影响的直剪试验的离散元模拟</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论文3：&lt;沿海软基</w:t>
            </w:r>
            <w:r>
              <w:rPr>
                <w:rFonts w:ascii="仿宋" w:eastAsia="仿宋" w:hAnsi="仿宋"/>
              </w:rPr>
              <w:t>大砂袋</w:t>
            </w:r>
            <w:r>
              <w:rPr>
                <w:rFonts w:ascii="仿宋" w:eastAsia="仿宋" w:hAnsi="仿宋" w:hint="eastAsia"/>
              </w:rPr>
              <w:t>围堰</w:t>
            </w:r>
            <w:r>
              <w:rPr>
                <w:rFonts w:ascii="仿宋" w:eastAsia="仿宋" w:hAnsi="仿宋"/>
              </w:rPr>
              <w:t>的离心模型试验</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论文4：&lt;城市地区</w:t>
            </w:r>
            <w:r>
              <w:rPr>
                <w:rFonts w:ascii="仿宋" w:eastAsia="仿宋" w:hAnsi="仿宋"/>
              </w:rPr>
              <w:t>水库溃坝</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5</w:t>
            </w:r>
            <w:r>
              <w:rPr>
                <w:rFonts w:ascii="仿宋" w:eastAsia="仿宋" w:hAnsi="仿宋" w:hint="eastAsia"/>
              </w:rPr>
              <w:t>：&lt;围海造陆</w:t>
            </w:r>
            <w:r>
              <w:rPr>
                <w:rFonts w:ascii="仿宋" w:eastAsia="仿宋" w:hAnsi="仿宋"/>
              </w:rPr>
              <w:t>工程中吹填黑砂施工技术改进研究</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6</w:t>
            </w:r>
            <w:r>
              <w:rPr>
                <w:rFonts w:ascii="仿宋" w:eastAsia="仿宋" w:hAnsi="仿宋" w:hint="eastAsia"/>
              </w:rPr>
              <w:t>：&lt;R</w:t>
            </w:r>
            <w:r>
              <w:rPr>
                <w:rFonts w:ascii="仿宋" w:eastAsia="仿宋" w:hAnsi="仿宋"/>
              </w:rPr>
              <w:t>andom packing of tetrahed</w:t>
            </w:r>
            <w:r>
              <w:rPr>
                <w:rFonts w:ascii="仿宋" w:eastAsia="仿宋" w:hAnsi="仿宋" w:hint="eastAsia"/>
              </w:rPr>
              <w:t>ral</w:t>
            </w:r>
            <w:r>
              <w:rPr>
                <w:rFonts w:ascii="仿宋" w:eastAsia="仿宋" w:hAnsi="仿宋"/>
              </w:rPr>
              <w:t xml:space="preserve"> particles using the polyhedral discrete element method</w:t>
            </w:r>
            <w:r>
              <w:rPr>
                <w:rFonts w:ascii="仿宋" w:eastAsia="仿宋" w:hAnsi="仿宋" w:hint="eastAsia"/>
              </w:rPr>
              <w:t>&gt;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7</w:t>
            </w:r>
            <w:r>
              <w:rPr>
                <w:rFonts w:ascii="仿宋" w:eastAsia="仿宋" w:hAnsi="仿宋" w:hint="eastAsia"/>
              </w:rPr>
              <w:t>：&lt;S</w:t>
            </w:r>
            <w:r>
              <w:rPr>
                <w:rFonts w:ascii="仿宋" w:eastAsia="仿宋" w:hAnsi="仿宋"/>
              </w:rPr>
              <w:t>tudies on Stress-Strain Features of</w:t>
            </w:r>
            <w:r>
              <w:rPr>
                <w:rFonts w:ascii="仿宋" w:eastAsia="仿宋" w:hAnsi="仿宋" w:hint="eastAsia"/>
              </w:rPr>
              <w:t xml:space="preserve"> </w:t>
            </w:r>
            <w:r>
              <w:rPr>
                <w:rFonts w:ascii="仿宋" w:eastAsia="仿宋" w:hAnsi="仿宋"/>
              </w:rPr>
              <w:t>Structured Granite Residual Soil</w:t>
            </w:r>
            <w:r>
              <w:rPr>
                <w:rFonts w:ascii="仿宋" w:eastAsia="仿宋" w:hAnsi="仿宋" w:hint="eastAsia"/>
              </w:rPr>
              <w:t>&gt;</w:t>
            </w:r>
          </w:p>
        </w:tc>
      </w:tr>
      <w:tr w:rsidR="00134695" w:rsidTr="001464C0">
        <w:trPr>
          <w:trHeight w:val="397"/>
          <w:jc w:val="center"/>
        </w:trPr>
        <w:tc>
          <w:tcPr>
            <w:tcW w:w="1615" w:type="dxa"/>
            <w:vMerge w:val="restart"/>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rsidR="00134695" w:rsidRDefault="00134695" w:rsidP="001464C0">
            <w:pPr>
              <w:rPr>
                <w:rFonts w:ascii="仿宋" w:eastAsia="仿宋" w:hAnsi="仿宋"/>
              </w:rPr>
            </w:pPr>
            <w:r>
              <w:rPr>
                <w:rFonts w:ascii="仿宋" w:eastAsia="仿宋" w:hAnsi="仿宋" w:hint="eastAsia"/>
              </w:rPr>
              <w:t>专利1：&lt;</w:t>
            </w:r>
            <w:r w:rsidRPr="00EC34A8">
              <w:rPr>
                <w:rFonts w:ascii="仿宋" w:eastAsia="仿宋" w:hAnsi="仿宋" w:hint="eastAsia"/>
              </w:rPr>
              <w:t>一种针对吹填区域软基处理施工的土工织物铺设方法</w:t>
            </w:r>
            <w:r>
              <w:rPr>
                <w:rFonts w:ascii="仿宋" w:eastAsia="仿宋" w:hAnsi="仿宋" w:hint="eastAsia"/>
              </w:rPr>
              <w:t>&gt;（</w:t>
            </w:r>
            <w:r w:rsidRPr="00EC34A8">
              <w:rPr>
                <w:rFonts w:ascii="仿宋" w:eastAsia="仿宋" w:hAnsi="仿宋"/>
              </w:rPr>
              <w:t>ZL 2015 1</w:t>
            </w:r>
            <w:r>
              <w:rPr>
                <w:rFonts w:ascii="仿宋" w:eastAsia="仿宋" w:hAnsi="仿宋"/>
              </w:rPr>
              <w:t xml:space="preserve"> </w:t>
            </w:r>
            <w:r w:rsidRPr="00EC34A8">
              <w:rPr>
                <w:rFonts w:ascii="仿宋" w:eastAsia="仿宋" w:hAnsi="仿宋"/>
              </w:rPr>
              <w:t>0685246.1</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rPr>
                <w:rFonts w:ascii="仿宋" w:eastAsia="仿宋" w:hAnsi="仿宋"/>
              </w:rPr>
            </w:pPr>
            <w:r>
              <w:rPr>
                <w:rFonts w:ascii="仿宋" w:eastAsia="仿宋" w:hAnsi="仿宋" w:hint="eastAsia"/>
              </w:rPr>
              <w:t>专利2：&lt;</w:t>
            </w:r>
            <w:r w:rsidRPr="00EC34A8">
              <w:rPr>
                <w:rFonts w:ascii="仿宋" w:eastAsia="仿宋" w:hAnsi="仿宋" w:hint="eastAsia"/>
              </w:rPr>
              <w:t>一种应用于回淤和吹填阶段的管式取土器</w:t>
            </w:r>
            <w:r>
              <w:rPr>
                <w:rFonts w:ascii="仿宋" w:eastAsia="仿宋" w:hAnsi="仿宋" w:hint="eastAsia"/>
              </w:rPr>
              <w:t>&gt;（</w:t>
            </w:r>
            <w:r w:rsidRPr="00EC34A8">
              <w:rPr>
                <w:rFonts w:ascii="仿宋" w:eastAsia="仿宋" w:hAnsi="仿宋"/>
              </w:rPr>
              <w:t>ZL 2015 2 0822389.8</w:t>
            </w:r>
            <w:r>
              <w:rPr>
                <w:rFonts w:ascii="仿宋" w:eastAsia="仿宋" w:hAnsi="仿宋" w:hint="eastAsia"/>
              </w:rPr>
              <w:t>）</w:t>
            </w:r>
          </w:p>
        </w:tc>
      </w:tr>
      <w:tr w:rsidR="00134695" w:rsidTr="001464C0">
        <w:trPr>
          <w:trHeight w:val="397"/>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专利3：&lt;</w:t>
            </w:r>
            <w:r w:rsidRPr="00EC34A8">
              <w:rPr>
                <w:rFonts w:ascii="仿宋" w:eastAsia="仿宋" w:hAnsi="仿宋" w:hint="eastAsia"/>
              </w:rPr>
              <w:t>可控性大砂袋</w:t>
            </w:r>
            <w:r>
              <w:rPr>
                <w:rFonts w:ascii="仿宋" w:eastAsia="仿宋" w:hAnsi="仿宋" w:hint="eastAsia"/>
              </w:rPr>
              <w:t>&gt;（</w:t>
            </w:r>
            <w:r w:rsidRPr="00EC34A8">
              <w:rPr>
                <w:rFonts w:ascii="仿宋" w:eastAsia="仿宋" w:hAnsi="仿宋"/>
              </w:rPr>
              <w:t>ZL 2014 2 0360638.1</w:t>
            </w:r>
            <w:r>
              <w:rPr>
                <w:rFonts w:ascii="仿宋" w:eastAsia="仿宋" w:hAnsi="仿宋" w:hint="eastAsia"/>
              </w:rPr>
              <w:t>）</w:t>
            </w:r>
          </w:p>
        </w:tc>
      </w:tr>
      <w:tr w:rsidR="00134695" w:rsidTr="001464C0">
        <w:trPr>
          <w:trHeight w:val="90"/>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专利</w:t>
            </w:r>
            <w:r>
              <w:rPr>
                <w:rFonts w:ascii="仿宋" w:eastAsia="仿宋" w:hAnsi="仿宋"/>
              </w:rPr>
              <w:t>4</w:t>
            </w:r>
            <w:r>
              <w:rPr>
                <w:rFonts w:ascii="仿宋" w:eastAsia="仿宋" w:hAnsi="仿宋" w:hint="eastAsia"/>
              </w:rPr>
              <w:t>：&lt;</w:t>
            </w:r>
            <w:r w:rsidRPr="005D6806">
              <w:rPr>
                <w:rFonts w:ascii="仿宋" w:eastAsia="仿宋" w:hAnsi="仿宋" w:hint="eastAsia"/>
              </w:rPr>
              <w:t>可视式螺旋取土器</w:t>
            </w:r>
            <w:r>
              <w:rPr>
                <w:rFonts w:ascii="仿宋" w:eastAsia="仿宋" w:hAnsi="仿宋" w:hint="eastAsia"/>
              </w:rPr>
              <w:t>&gt;（</w:t>
            </w:r>
            <w:r w:rsidRPr="005D6806">
              <w:rPr>
                <w:rFonts w:ascii="仿宋" w:eastAsia="仿宋" w:hAnsi="仿宋"/>
              </w:rPr>
              <w:t>ZL 2014 2 0351229.5</w:t>
            </w:r>
            <w:r>
              <w:rPr>
                <w:rFonts w:ascii="仿宋" w:eastAsia="仿宋" w:hAnsi="仿宋" w:hint="eastAsia"/>
              </w:rPr>
              <w:t>）</w:t>
            </w:r>
          </w:p>
        </w:tc>
      </w:tr>
      <w:tr w:rsidR="00134695" w:rsidTr="001464C0">
        <w:trPr>
          <w:trHeight w:val="90"/>
          <w:jc w:val="center"/>
        </w:trPr>
        <w:tc>
          <w:tcPr>
            <w:tcW w:w="1615" w:type="dxa"/>
            <w:vMerge/>
            <w:vAlign w:val="center"/>
          </w:tcPr>
          <w:p w:rsidR="00134695" w:rsidRDefault="00134695" w:rsidP="001464C0">
            <w:pPr>
              <w:adjustRightInd w:val="0"/>
              <w:snapToGrid w:val="0"/>
              <w:jc w:val="center"/>
              <w:rPr>
                <w:rFonts w:ascii="仿宋" w:eastAsia="仿宋" w:hAnsi="仿宋"/>
                <w:b/>
                <w:bCs/>
              </w:rPr>
            </w:pPr>
          </w:p>
        </w:tc>
        <w:tc>
          <w:tcPr>
            <w:tcW w:w="7849" w:type="dxa"/>
            <w:vAlign w:val="center"/>
          </w:tcPr>
          <w:p w:rsidR="00134695" w:rsidRDefault="00134695" w:rsidP="001464C0">
            <w:pPr>
              <w:adjustRightInd w:val="0"/>
              <w:snapToGrid w:val="0"/>
              <w:jc w:val="left"/>
              <w:rPr>
                <w:rFonts w:ascii="仿宋" w:eastAsia="仿宋" w:hAnsi="仿宋"/>
              </w:rPr>
            </w:pPr>
            <w:r>
              <w:rPr>
                <w:rFonts w:ascii="仿宋" w:eastAsia="仿宋" w:hAnsi="仿宋" w:hint="eastAsia"/>
              </w:rPr>
              <w:t>专利5：&lt;一种应用于吹填验收工程的浮排&gt;（</w:t>
            </w:r>
            <w:r>
              <w:rPr>
                <w:rFonts w:ascii="仿宋" w:eastAsia="仿宋" w:hAnsi="仿宋"/>
              </w:rPr>
              <w:t>ZL 201</w:t>
            </w:r>
            <w:r>
              <w:rPr>
                <w:rFonts w:ascii="仿宋" w:eastAsia="仿宋" w:hAnsi="仿宋" w:hint="eastAsia"/>
              </w:rPr>
              <w:t>5</w:t>
            </w:r>
            <w:r>
              <w:rPr>
                <w:rFonts w:ascii="仿宋" w:eastAsia="仿宋" w:hAnsi="仿宋"/>
              </w:rPr>
              <w:t>20</w:t>
            </w:r>
            <w:r>
              <w:rPr>
                <w:rFonts w:ascii="仿宋" w:eastAsia="仿宋" w:hAnsi="仿宋" w:hint="eastAsia"/>
              </w:rPr>
              <w:t>819979</w:t>
            </w:r>
            <w:r w:rsidRPr="005D6806">
              <w:rPr>
                <w:rFonts w:ascii="仿宋" w:eastAsia="仿宋" w:hAnsi="仿宋"/>
              </w:rPr>
              <w:t>.5</w:t>
            </w:r>
            <w:r>
              <w:rPr>
                <w:rFonts w:ascii="仿宋" w:eastAsia="仿宋" w:hAnsi="仿宋" w:hint="eastAsia"/>
              </w:rPr>
              <w:t>）</w:t>
            </w:r>
          </w:p>
        </w:tc>
      </w:tr>
      <w:tr w:rsidR="00134695" w:rsidTr="001464C0">
        <w:trPr>
          <w:trHeight w:val="2011"/>
          <w:jc w:val="center"/>
        </w:trPr>
        <w:tc>
          <w:tcPr>
            <w:tcW w:w="1615" w:type="dxa"/>
            <w:vAlign w:val="center"/>
          </w:tcPr>
          <w:p w:rsidR="00134695" w:rsidRDefault="00134695" w:rsidP="001464C0">
            <w:pPr>
              <w:adjustRightInd w:val="0"/>
              <w:snapToGrid w:val="0"/>
              <w:jc w:val="center"/>
              <w:rPr>
                <w:rFonts w:ascii="仿宋" w:eastAsia="仿宋" w:hAnsi="仿宋"/>
                <w:b/>
                <w:bCs/>
              </w:rPr>
            </w:pPr>
            <w:r>
              <w:rPr>
                <w:rFonts w:ascii="仿宋" w:eastAsia="仿宋" w:hAnsi="仿宋" w:hint="eastAsia"/>
                <w:b/>
                <w:bCs/>
              </w:rPr>
              <w:t>推广应用情况</w:t>
            </w:r>
          </w:p>
        </w:tc>
        <w:tc>
          <w:tcPr>
            <w:tcW w:w="7849" w:type="dxa"/>
            <w:vAlign w:val="center"/>
          </w:tcPr>
          <w:p w:rsidR="00134695" w:rsidRPr="001A29AA" w:rsidRDefault="00134695" w:rsidP="001464C0">
            <w:pPr>
              <w:snapToGrid w:val="0"/>
              <w:spacing w:line="380" w:lineRule="exact"/>
              <w:ind w:firstLineChars="200" w:firstLine="420"/>
              <w:rPr>
                <w:rFonts w:ascii="仿宋" w:eastAsia="仿宋" w:hAnsi="仿宋"/>
              </w:rPr>
            </w:pPr>
            <w:r w:rsidRPr="001A29AA">
              <w:rPr>
                <w:rFonts w:ascii="仿宋" w:eastAsia="仿宋" w:hAnsi="仿宋" w:hint="eastAsia"/>
              </w:rPr>
              <w:t>该成果已成功应用于天津南港工业区吹填造陆工程和湛江市东海岛石化产业园区围堰工程，通过采用改进的施工技术降低了水下基槽回填砂流失率，根据受力情况局部增强底层大砂袋厚度、制作和使用厚度可控性大砂袋、设置止滑移围堰等技术，有效地改善了深厚软基的排水条件，避免了因水下充填砂袋厚度过大而减少充沙袋围堰土工布层数的情况，节余了因水下充填砂袋破损或加载不均匀而产生的措施费，并能有效保证施工工期。</w:t>
            </w:r>
            <w:r w:rsidRPr="001A29AA">
              <w:rPr>
                <w:rFonts w:ascii="仿宋" w:eastAsia="仿宋" w:hAnsi="仿宋"/>
              </w:rPr>
              <w:t xml:space="preserve">         </w:t>
            </w:r>
          </w:p>
          <w:p w:rsidR="00134695" w:rsidRPr="001A29AA" w:rsidRDefault="00134695" w:rsidP="001464C0">
            <w:pPr>
              <w:snapToGrid w:val="0"/>
              <w:spacing w:line="380" w:lineRule="exact"/>
              <w:ind w:firstLineChars="200" w:firstLine="420"/>
              <w:rPr>
                <w:rFonts w:ascii="仿宋" w:eastAsia="仿宋" w:hAnsi="仿宋"/>
              </w:rPr>
            </w:pPr>
            <w:r w:rsidRPr="001A29AA">
              <w:rPr>
                <w:rFonts w:ascii="仿宋" w:eastAsia="仿宋" w:hAnsi="仿宋" w:hint="eastAsia"/>
              </w:rPr>
              <w:t>大砂袋围堰在围海造陆、堤防工程、路基工程、航道治理等多领域应用广泛。本成果可广泛适用无掩护水域、软弱或超软地基、受风浪、潮水影响较大条件下大砂袋围堰施工，成果对大砂袋围堰技术的发展具有十分重要的意义。</w:t>
            </w:r>
          </w:p>
          <w:p w:rsidR="00134695" w:rsidRPr="001A29AA" w:rsidRDefault="00134695" w:rsidP="001464C0">
            <w:pPr>
              <w:adjustRightInd w:val="0"/>
              <w:snapToGrid w:val="0"/>
              <w:jc w:val="center"/>
              <w:rPr>
                <w:rFonts w:ascii="仿宋" w:eastAsia="仿宋" w:hAnsi="仿宋"/>
              </w:rPr>
            </w:pPr>
          </w:p>
        </w:tc>
      </w:tr>
    </w:tbl>
    <w:p w:rsidR="00134695" w:rsidRDefault="00134695" w:rsidP="00134695">
      <w:pPr>
        <w:tabs>
          <w:tab w:val="left" w:pos="425"/>
        </w:tabs>
        <w:autoSpaceDE w:val="0"/>
        <w:autoSpaceDN w:val="0"/>
        <w:adjustRightInd w:val="0"/>
        <w:snapToGrid w:val="0"/>
        <w:spacing w:line="360" w:lineRule="auto"/>
        <w:jc w:val="left"/>
        <w:rPr>
          <w:rFonts w:ascii="仿宋" w:eastAsia="仿宋" w:hAnsi="仿宋"/>
          <w:sz w:val="24"/>
        </w:rPr>
        <w:sectPr w:rsidR="00134695">
          <w:footerReference w:type="default" r:id="rId7"/>
          <w:pgSz w:w="11906" w:h="16838"/>
          <w:pgMar w:top="1985" w:right="1134" w:bottom="1440" w:left="1701" w:header="851" w:footer="992" w:gutter="0"/>
          <w:cols w:space="720"/>
          <w:docGrid w:linePitch="312"/>
        </w:sectPr>
      </w:pPr>
    </w:p>
    <w:p w:rsidR="00B3569D" w:rsidRPr="00B3569D" w:rsidRDefault="00CC2EF0" w:rsidP="00B3569D">
      <w:pPr>
        <w:pStyle w:val="1"/>
        <w:rPr>
          <w:rFonts w:ascii="宋体" w:eastAsia="宋体" w:hAnsi="宋体" w:cs="宋体"/>
          <w:b/>
          <w:bCs/>
          <w:sz w:val="32"/>
          <w:szCs w:val="32"/>
        </w:rPr>
      </w:pPr>
      <w:r>
        <w:rPr>
          <w:rFonts w:ascii="宋体" w:eastAsia="宋体" w:hAnsi="宋体" w:cs="宋体" w:hint="eastAsia"/>
          <w:b/>
          <w:bCs/>
          <w:sz w:val="32"/>
          <w:szCs w:val="32"/>
        </w:rPr>
        <w:lastRenderedPageBreak/>
        <w:t>7、</w:t>
      </w:r>
      <w:r w:rsidR="00B3569D" w:rsidRPr="00B3569D">
        <w:rPr>
          <w:rFonts w:ascii="宋体" w:eastAsia="宋体" w:hAnsi="宋体" w:cs="宋体" w:hint="eastAsia"/>
          <w:b/>
          <w:bCs/>
          <w:sz w:val="32"/>
          <w:szCs w:val="32"/>
        </w:rPr>
        <w:t>桩土复合路基质量检测关键技术及应用</w:t>
      </w:r>
    </w:p>
    <w:p w:rsidR="00B3569D" w:rsidRPr="00134695" w:rsidRDefault="00B3569D" w:rsidP="00B3569D">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p w:rsidR="00B3569D" w:rsidRDefault="00B3569D" w:rsidP="00B3569D"/>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849"/>
      </w:tblGrid>
      <w:tr w:rsidR="00B3569D" w:rsidTr="001464C0">
        <w:trPr>
          <w:trHeight w:val="397"/>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rsidR="00B3569D" w:rsidRDefault="00B3569D" w:rsidP="001464C0">
            <w:pPr>
              <w:spacing w:line="360" w:lineRule="auto"/>
              <w:jc w:val="center"/>
              <w:rPr>
                <w:rFonts w:ascii="仿宋" w:eastAsia="仿宋" w:hAnsi="仿宋"/>
                <w:b/>
                <w:bCs/>
              </w:rPr>
            </w:pPr>
            <w:r w:rsidRPr="00F34858">
              <w:rPr>
                <w:rFonts w:ascii="仿宋" w:eastAsia="仿宋" w:hAnsi="仿宋" w:hint="eastAsia"/>
                <w:b/>
                <w:bCs/>
              </w:rPr>
              <w:t>桩土复合路基质量检测关键技术及应用</w:t>
            </w:r>
          </w:p>
        </w:tc>
      </w:tr>
      <w:tr w:rsidR="00B3569D" w:rsidTr="001464C0">
        <w:trPr>
          <w:trHeight w:val="397"/>
          <w:jc w:val="center"/>
        </w:trPr>
        <w:tc>
          <w:tcPr>
            <w:tcW w:w="1615" w:type="dxa"/>
            <w:vMerge w:val="restart"/>
            <w:vAlign w:val="center"/>
          </w:tcPr>
          <w:p w:rsidR="00B3569D" w:rsidRDefault="00B3569D" w:rsidP="001464C0">
            <w:pPr>
              <w:snapToGrid w:val="0"/>
              <w:jc w:val="center"/>
              <w:rPr>
                <w:rFonts w:ascii="仿宋" w:eastAsia="仿宋" w:hAnsi="仿宋"/>
              </w:rPr>
            </w:pPr>
            <w:r>
              <w:rPr>
                <w:rFonts w:ascii="仿宋" w:eastAsia="仿宋" w:hAnsi="仿宋" w:hint="eastAsia"/>
                <w:b/>
                <w:bCs/>
              </w:rPr>
              <w:t>主要完成单位</w:t>
            </w:r>
          </w:p>
        </w:tc>
        <w:tc>
          <w:tcPr>
            <w:tcW w:w="7849" w:type="dxa"/>
            <w:vAlign w:val="center"/>
          </w:tcPr>
          <w:p w:rsidR="00B3569D" w:rsidRDefault="00B3569D" w:rsidP="001464C0">
            <w:pPr>
              <w:spacing w:line="360" w:lineRule="auto"/>
              <w:rPr>
                <w:rFonts w:ascii="仿宋" w:eastAsia="仿宋" w:hAnsi="仿宋"/>
              </w:rPr>
            </w:pPr>
            <w:r w:rsidRPr="00F34858">
              <w:rPr>
                <w:rFonts w:ascii="仿宋" w:eastAsia="仿宋" w:hAnsi="仿宋" w:hint="eastAsia"/>
              </w:rPr>
              <w:t>广东省交通运输建设工程质量检测中心</w:t>
            </w:r>
          </w:p>
        </w:tc>
      </w:tr>
      <w:tr w:rsidR="00B3569D" w:rsidTr="001464C0">
        <w:trPr>
          <w:trHeight w:val="397"/>
          <w:jc w:val="center"/>
        </w:trPr>
        <w:tc>
          <w:tcPr>
            <w:tcW w:w="1615" w:type="dxa"/>
            <w:vMerge/>
            <w:vAlign w:val="center"/>
          </w:tcPr>
          <w:p w:rsidR="00B3569D" w:rsidRDefault="00B3569D" w:rsidP="001464C0">
            <w:pPr>
              <w:spacing w:line="360" w:lineRule="auto"/>
              <w:jc w:val="center"/>
              <w:rPr>
                <w:rFonts w:ascii="仿宋" w:eastAsia="仿宋" w:hAnsi="仿宋"/>
                <w:b/>
                <w:bCs/>
              </w:rPr>
            </w:pPr>
          </w:p>
        </w:tc>
        <w:tc>
          <w:tcPr>
            <w:tcW w:w="7849" w:type="dxa"/>
            <w:vAlign w:val="center"/>
          </w:tcPr>
          <w:p w:rsidR="00B3569D" w:rsidRDefault="00B3569D" w:rsidP="001464C0">
            <w:pPr>
              <w:spacing w:line="360" w:lineRule="auto"/>
              <w:rPr>
                <w:rFonts w:ascii="仿宋" w:eastAsia="仿宋" w:hAnsi="仿宋" w:cs="宋体"/>
              </w:rPr>
            </w:pPr>
            <w:r w:rsidRPr="00F34858">
              <w:rPr>
                <w:rFonts w:ascii="仿宋" w:eastAsia="仿宋" w:hAnsi="仿宋" w:hint="eastAsia"/>
              </w:rPr>
              <w:t>河海大学</w:t>
            </w:r>
          </w:p>
        </w:tc>
      </w:tr>
      <w:tr w:rsidR="00B3569D" w:rsidTr="001464C0">
        <w:trPr>
          <w:trHeight w:val="397"/>
          <w:jc w:val="center"/>
        </w:trPr>
        <w:tc>
          <w:tcPr>
            <w:tcW w:w="1615" w:type="dxa"/>
            <w:vMerge/>
            <w:vAlign w:val="center"/>
          </w:tcPr>
          <w:p w:rsidR="00B3569D" w:rsidRDefault="00B3569D" w:rsidP="001464C0">
            <w:pPr>
              <w:spacing w:line="360" w:lineRule="auto"/>
              <w:jc w:val="center"/>
              <w:rPr>
                <w:rFonts w:ascii="仿宋" w:eastAsia="仿宋" w:hAnsi="仿宋"/>
                <w:b/>
                <w:bCs/>
              </w:rPr>
            </w:pPr>
          </w:p>
        </w:tc>
        <w:tc>
          <w:tcPr>
            <w:tcW w:w="7849" w:type="dxa"/>
            <w:vAlign w:val="center"/>
          </w:tcPr>
          <w:p w:rsidR="00B3569D" w:rsidRDefault="00B3569D" w:rsidP="001464C0">
            <w:pPr>
              <w:spacing w:line="360" w:lineRule="auto"/>
              <w:jc w:val="left"/>
              <w:rPr>
                <w:rFonts w:ascii="仿宋" w:eastAsia="仿宋" w:hAnsi="仿宋" w:cs="宋体"/>
              </w:rPr>
            </w:pPr>
            <w:r w:rsidRPr="00F34858">
              <w:rPr>
                <w:rFonts w:ascii="仿宋" w:eastAsia="仿宋" w:hAnsi="仿宋" w:cs="宋体" w:hint="eastAsia"/>
              </w:rPr>
              <w:t>佛山市公路桥梁工程监测站有限公司</w:t>
            </w:r>
          </w:p>
        </w:tc>
      </w:tr>
      <w:tr w:rsidR="00B3569D" w:rsidTr="001464C0">
        <w:trPr>
          <w:trHeight w:val="397"/>
          <w:jc w:val="center"/>
        </w:trPr>
        <w:tc>
          <w:tcPr>
            <w:tcW w:w="1615" w:type="dxa"/>
            <w:vMerge w:val="restart"/>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主要完成人</w:t>
            </w:r>
          </w:p>
          <w:p w:rsidR="00B3569D" w:rsidRDefault="00B3569D" w:rsidP="001464C0">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rsidR="00B3569D" w:rsidRDefault="00B3569D" w:rsidP="001464C0">
            <w:pPr>
              <w:adjustRightInd w:val="0"/>
              <w:snapToGrid w:val="0"/>
              <w:rPr>
                <w:rFonts w:ascii="仿宋" w:eastAsia="仿宋" w:hAnsi="仿宋"/>
              </w:rPr>
            </w:pPr>
            <w:r w:rsidRPr="00AB5F81">
              <w:rPr>
                <w:rFonts w:ascii="仿宋" w:eastAsia="仿宋" w:hAnsi="仿宋" w:hint="eastAsia"/>
              </w:rPr>
              <w:t>1.</w:t>
            </w:r>
            <w:r w:rsidRPr="00F34858">
              <w:rPr>
                <w:rFonts w:ascii="仿宋" w:eastAsia="仿宋" w:hAnsi="仿宋" w:hint="eastAsia"/>
              </w:rPr>
              <w:t>洪宝宁</w:t>
            </w:r>
            <w:r>
              <w:rPr>
                <w:rFonts w:ascii="仿宋" w:eastAsia="仿宋" w:hAnsi="仿宋" w:hint="eastAsia"/>
              </w:rPr>
              <w:t>（职称：教授；工作单位：河海大学；完成单位：河海大学；</w:t>
            </w:r>
          </w:p>
          <w:p w:rsidR="00B3569D" w:rsidRDefault="00B3569D" w:rsidP="001464C0">
            <w:pPr>
              <w:adjustRightInd w:val="0"/>
              <w:snapToGrid w:val="0"/>
              <w:rPr>
                <w:rFonts w:ascii="仿宋" w:eastAsia="仿宋" w:hAnsi="仿宋"/>
              </w:rPr>
            </w:pPr>
            <w:r>
              <w:rPr>
                <w:rFonts w:ascii="仿宋" w:eastAsia="仿宋" w:hAnsi="仿宋" w:hint="eastAsia"/>
              </w:rPr>
              <w:t>主要贡献：</w:t>
            </w:r>
            <w:r w:rsidRPr="00F34858">
              <w:rPr>
                <w:rFonts w:ascii="仿宋" w:eastAsia="仿宋" w:hAnsi="仿宋" w:hint="eastAsia"/>
              </w:rPr>
              <w:t>本项目总负责人，负责项目整体研究方案和技术路线的制定等，对科技创新点一、二做出了突出贡献，包括创新点一建立垫层摩擦角与厚度和桩间距等关系式，从理论方面，论证引入反映垫层工程特性的垫层性能综合指标的必要性；创新点二给出反映垫层工程特性的垫层性能综合指标的具体表达式和参数获取途径。主要知识产权4,5的主要作者；代表性论文专著1,2,3,6,7,9,10的主要作者。科技成果鉴定的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2.</w:t>
            </w:r>
            <w:r w:rsidRPr="00AB5F81">
              <w:rPr>
                <w:rFonts w:ascii="仿宋" w:eastAsia="仿宋" w:hAnsi="仿宋" w:hint="eastAsia"/>
              </w:rPr>
              <w:t>曾国东</w:t>
            </w:r>
            <w:r>
              <w:rPr>
                <w:rFonts w:ascii="仿宋" w:eastAsia="仿宋" w:hAnsi="仿宋" w:hint="eastAsia"/>
              </w:rPr>
              <w:t>（职称：高级工程师；工作单位：</w:t>
            </w:r>
            <w:r w:rsidRPr="00AB5F81">
              <w:rPr>
                <w:rFonts w:ascii="仿宋" w:eastAsia="仿宋" w:hAnsi="仿宋" w:hint="eastAsia"/>
              </w:rPr>
              <w:t>佛山市公路桥梁工程监测站有限公司</w:t>
            </w:r>
            <w:r>
              <w:rPr>
                <w:rFonts w:ascii="仿宋" w:eastAsia="仿宋" w:hAnsi="仿宋" w:hint="eastAsia"/>
              </w:rPr>
              <w:t>；完成单位：</w:t>
            </w:r>
            <w:r w:rsidRPr="00AB5F81">
              <w:rPr>
                <w:rFonts w:ascii="仿宋" w:eastAsia="仿宋" w:hAnsi="仿宋" w:hint="eastAsia"/>
              </w:rPr>
              <w:t>佛山市公路桥梁工程监测站有限公司</w:t>
            </w:r>
            <w:r>
              <w:rPr>
                <w:rFonts w:ascii="仿宋" w:eastAsia="仿宋" w:hAnsi="仿宋" w:hint="eastAsia"/>
              </w:rPr>
              <w:t>；</w:t>
            </w:r>
          </w:p>
          <w:p w:rsidR="00B3569D" w:rsidRDefault="00B3569D" w:rsidP="001464C0">
            <w:pPr>
              <w:adjustRightInd w:val="0"/>
              <w:snapToGrid w:val="0"/>
              <w:rPr>
                <w:rFonts w:ascii="仿宋" w:eastAsia="仿宋" w:hAnsi="仿宋"/>
              </w:rPr>
            </w:pPr>
            <w:r>
              <w:rPr>
                <w:rFonts w:ascii="仿宋" w:eastAsia="仿宋" w:hAnsi="仿宋" w:hint="eastAsia"/>
              </w:rPr>
              <w:t>主要贡献：</w:t>
            </w:r>
            <w:r w:rsidRPr="00AB5F81">
              <w:rPr>
                <w:rFonts w:ascii="仿宋" w:eastAsia="仿宋" w:hAnsi="仿宋" w:hint="eastAsia"/>
              </w:rPr>
              <w:t>对科技创新点二、三做出了突出贡献，包括创新点二将检测指标分为施工质量检测指标和工程质量检测指标，按桩体分类给出各分类复合路基的检测指标；创新点三给出包含新引入指标的各分类复合路基检测指标的检测频率。主要知识产权6,8,9,10的主要作者；代表性论文专著10的主要作者。科技成果鉴定的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3.郭明泉（职称：高级工程师；工作单位：</w:t>
            </w:r>
            <w:r w:rsidRPr="00AB5F81">
              <w:rPr>
                <w:rFonts w:ascii="仿宋" w:eastAsia="仿宋" w:hAnsi="仿宋" w:hint="eastAsia"/>
              </w:rPr>
              <w:t>广东省交通运输建设工程质量检测中心</w:t>
            </w:r>
            <w:r>
              <w:rPr>
                <w:rFonts w:ascii="仿宋" w:eastAsia="仿宋" w:hAnsi="仿宋" w:hint="eastAsia"/>
              </w:rPr>
              <w:t>；完成单位：</w:t>
            </w:r>
            <w:r w:rsidRPr="00AB5F81">
              <w:rPr>
                <w:rFonts w:ascii="仿宋" w:eastAsia="仿宋" w:hAnsi="仿宋" w:hint="eastAsia"/>
              </w:rPr>
              <w:t>广东省交通运输建设工程质量检测中心</w:t>
            </w:r>
            <w:r>
              <w:rPr>
                <w:rFonts w:ascii="仿宋" w:eastAsia="仿宋" w:hAnsi="仿宋" w:hint="eastAsia"/>
              </w:rPr>
              <w:t>；</w:t>
            </w:r>
          </w:p>
          <w:p w:rsidR="00B3569D" w:rsidRDefault="00B3569D" w:rsidP="001464C0">
            <w:pPr>
              <w:adjustRightInd w:val="0"/>
              <w:snapToGrid w:val="0"/>
              <w:jc w:val="left"/>
              <w:rPr>
                <w:rFonts w:ascii="仿宋" w:eastAsia="仿宋" w:hAnsi="仿宋"/>
              </w:rPr>
            </w:pPr>
            <w:r>
              <w:rPr>
                <w:rFonts w:ascii="仿宋" w:eastAsia="仿宋" w:hAnsi="仿宋" w:hint="eastAsia"/>
              </w:rPr>
              <w:t>主要贡献：</w:t>
            </w:r>
            <w:r w:rsidRPr="00AB5F81">
              <w:rPr>
                <w:rFonts w:ascii="仿宋" w:eastAsia="仿宋" w:hAnsi="仿宋" w:hint="eastAsia"/>
              </w:rPr>
              <w:t>对科技创新点三做出突出贡献，主要包括创新点三分析广东省桩土复合路基质量检测，在检测指标、检测方法、检测频率、检测标准和评估方法等方面的特点，以及存在的主要问题，明确研究内容和目的。科技成果鉴定的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rPr>
              <w:t>4</w:t>
            </w:r>
            <w:r>
              <w:rPr>
                <w:rFonts w:ascii="仿宋" w:eastAsia="仿宋" w:hAnsi="仿宋" w:hint="eastAsia"/>
              </w:rPr>
              <w:t>.周敏（职称：高级工程师；工作单位：</w:t>
            </w:r>
            <w:r w:rsidRPr="00AB5F81">
              <w:rPr>
                <w:rFonts w:ascii="仿宋" w:eastAsia="仿宋" w:hAnsi="仿宋" w:hint="eastAsia"/>
              </w:rPr>
              <w:t>佛山市公路桥梁工程监测站有限公司</w:t>
            </w:r>
            <w:r>
              <w:rPr>
                <w:rFonts w:ascii="仿宋" w:eastAsia="仿宋" w:hAnsi="仿宋" w:hint="eastAsia"/>
              </w:rPr>
              <w:t>；完成单位：</w:t>
            </w:r>
            <w:r w:rsidRPr="00AB5F81">
              <w:rPr>
                <w:rFonts w:ascii="仿宋" w:eastAsia="仿宋" w:hAnsi="仿宋" w:hint="eastAsia"/>
              </w:rPr>
              <w:t>佛山市公路桥梁工程监测站有限公司</w:t>
            </w:r>
            <w:r>
              <w:rPr>
                <w:rFonts w:ascii="仿宋" w:eastAsia="仿宋" w:hAnsi="仿宋" w:hint="eastAsia"/>
              </w:rPr>
              <w:t>；</w:t>
            </w:r>
          </w:p>
          <w:p w:rsidR="00B3569D" w:rsidRDefault="00B3569D" w:rsidP="001464C0">
            <w:pPr>
              <w:adjustRightInd w:val="0"/>
              <w:snapToGrid w:val="0"/>
              <w:jc w:val="left"/>
              <w:rPr>
                <w:rFonts w:ascii="仿宋" w:eastAsia="仿宋" w:hAnsi="仿宋"/>
              </w:rPr>
            </w:pPr>
            <w:r>
              <w:rPr>
                <w:rFonts w:ascii="仿宋" w:eastAsia="仿宋" w:hAnsi="仿宋" w:hint="eastAsia"/>
              </w:rPr>
              <w:t>主要贡献：</w:t>
            </w:r>
            <w:r w:rsidRPr="00AB5F81">
              <w:rPr>
                <w:rFonts w:ascii="仿宋" w:eastAsia="仿宋" w:hAnsi="仿宋" w:hint="eastAsia"/>
              </w:rPr>
              <w:t>对科技创新点二、三做出了突出贡献，包括创新点二针对不同垫层材料，给出砂垫层和碎石垫层内摩擦角的测试方法的试验流程，并论证测试方法的可行性和合理性；创新点三通过现场试验论证延时持载试验方法的可行性和合理性，为获取能反映工后沉降情况的评价指标提供途径。主要知识产权6,8,9,10的主要作者；科技成果鉴定的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rPr>
              <w:t>5</w:t>
            </w:r>
            <w:r w:rsidRPr="00AB5F81">
              <w:rPr>
                <w:rFonts w:ascii="仿宋" w:eastAsia="仿宋" w:hAnsi="仿宋" w:hint="eastAsia"/>
              </w:rPr>
              <w:t>.</w:t>
            </w:r>
            <w:r>
              <w:rPr>
                <w:rFonts w:ascii="仿宋" w:eastAsia="仿宋" w:hAnsi="仿宋" w:hint="eastAsia"/>
              </w:rPr>
              <w:t>刘鑫（职称：副教授；工作单位：河海大学；完成单位：河海大学；</w:t>
            </w:r>
          </w:p>
          <w:p w:rsidR="00B3569D" w:rsidRDefault="00B3569D" w:rsidP="001464C0">
            <w:pPr>
              <w:adjustRightInd w:val="0"/>
              <w:snapToGrid w:val="0"/>
              <w:rPr>
                <w:rFonts w:ascii="仿宋" w:eastAsia="仿宋" w:hAnsi="仿宋"/>
              </w:rPr>
            </w:pPr>
            <w:r>
              <w:rPr>
                <w:rFonts w:ascii="仿宋" w:eastAsia="仿宋" w:hAnsi="仿宋" w:hint="eastAsia"/>
              </w:rPr>
              <w:t>主要贡献：</w:t>
            </w:r>
            <w:r w:rsidRPr="00AF7A5A">
              <w:rPr>
                <w:rFonts w:ascii="仿宋" w:eastAsia="仿宋" w:hAnsi="仿宋" w:hint="eastAsia"/>
              </w:rPr>
              <w:t>对科技创新点一、二做出了突出贡献，包括创新点一建立垫层摩擦角与厚度和桩间距等关系式，从理论上给出延时持载试验方法依据，推导时间转化公式和沉降速率控制标准；创新点二提出砂垫层和碎石垫层内摩擦角测试方法。主要知识产权4,5的主要作者；代表性论文专著1,2,3,6,9的主要作者。科技成果鉴定的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rPr>
              <w:t>6</w:t>
            </w:r>
            <w:r w:rsidRPr="00AB5F81">
              <w:rPr>
                <w:rFonts w:ascii="仿宋" w:eastAsia="仿宋" w:hAnsi="仿宋" w:hint="eastAsia"/>
              </w:rPr>
              <w:t>.</w:t>
            </w:r>
            <w:r>
              <w:rPr>
                <w:rFonts w:ascii="仿宋" w:eastAsia="仿宋" w:hAnsi="仿宋" w:hint="eastAsia"/>
              </w:rPr>
              <w:t>孔纲强（职称：教授；工作单位：河海大学；完成单位：河海大学；</w:t>
            </w:r>
          </w:p>
          <w:p w:rsidR="00B3569D" w:rsidRDefault="00B3569D" w:rsidP="001464C0">
            <w:pPr>
              <w:adjustRightInd w:val="0"/>
              <w:snapToGrid w:val="0"/>
              <w:rPr>
                <w:rFonts w:ascii="仿宋" w:eastAsia="仿宋" w:hAnsi="仿宋"/>
              </w:rPr>
            </w:pPr>
            <w:r>
              <w:rPr>
                <w:rFonts w:ascii="仿宋" w:eastAsia="仿宋" w:hAnsi="仿宋" w:hint="eastAsia"/>
              </w:rPr>
              <w:t>主要贡献：</w:t>
            </w:r>
            <w:r w:rsidRPr="00AF7A5A">
              <w:rPr>
                <w:rFonts w:ascii="仿宋" w:eastAsia="仿宋" w:hAnsi="仿宋" w:hint="eastAsia"/>
              </w:rPr>
              <w:t>对创新点一、二作出突出贡献，包括创新点一从理论计算分析角度给出桩土复合路基的变形协调条件、垫层的作用机理、沉降计算方法和土拱效应等；创新点二中数值模拟计算桩土复合路基沉降影响因素，分析桩土复合路基的沉降规律。主要知识产权1,2,3,7主要作者；代表性论文专著4,5，8主要作者。科技成果鉴定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rPr>
              <w:t>7</w:t>
            </w:r>
            <w:r>
              <w:rPr>
                <w:rFonts w:ascii="仿宋" w:eastAsia="仿宋" w:hAnsi="仿宋" w:hint="eastAsia"/>
              </w:rPr>
              <w:t>.王佳（职称：工程师；工作单位：</w:t>
            </w:r>
            <w:r w:rsidRPr="00AB5F81">
              <w:rPr>
                <w:rFonts w:ascii="仿宋" w:eastAsia="仿宋" w:hAnsi="仿宋" w:hint="eastAsia"/>
              </w:rPr>
              <w:t>佛山市公路桥梁工程监测站有限公司</w:t>
            </w:r>
            <w:r>
              <w:rPr>
                <w:rFonts w:ascii="仿宋" w:eastAsia="仿宋" w:hAnsi="仿宋" w:hint="eastAsia"/>
              </w:rPr>
              <w:t>；完成单位：</w:t>
            </w:r>
            <w:r w:rsidRPr="00AB5F81">
              <w:rPr>
                <w:rFonts w:ascii="仿宋" w:eastAsia="仿宋" w:hAnsi="仿宋" w:hint="eastAsia"/>
              </w:rPr>
              <w:t>佛山市公路桥梁工程监测站有限公司</w:t>
            </w:r>
            <w:r>
              <w:rPr>
                <w:rFonts w:ascii="仿宋" w:eastAsia="仿宋" w:hAnsi="仿宋" w:hint="eastAsia"/>
              </w:rPr>
              <w:t>；</w:t>
            </w:r>
          </w:p>
          <w:p w:rsidR="00B3569D" w:rsidRDefault="00B3569D" w:rsidP="001464C0">
            <w:pPr>
              <w:adjustRightInd w:val="0"/>
              <w:snapToGrid w:val="0"/>
              <w:rPr>
                <w:rFonts w:ascii="仿宋" w:eastAsia="仿宋" w:hAnsi="仿宋"/>
              </w:rPr>
            </w:pPr>
            <w:r>
              <w:rPr>
                <w:rFonts w:ascii="仿宋" w:eastAsia="仿宋" w:hAnsi="仿宋" w:hint="eastAsia"/>
              </w:rPr>
              <w:lastRenderedPageBreak/>
              <w:t>主要贡献：</w:t>
            </w:r>
            <w:r w:rsidRPr="00AF7A5A">
              <w:rPr>
                <w:rFonts w:ascii="仿宋" w:eastAsia="仿宋" w:hAnsi="仿宋" w:hint="eastAsia"/>
              </w:rPr>
              <w:t>创新点二作出突出贡献，包括根据制定的试验方案，参与桩土复合路基的室内模型试验和现场试验，并分析试验数据，获取“弹性垫层法”延时持载试验沉降规律，为综合评价指标和现场检测方法的确定提供实践基础；主要知识产权6,8,9,10的主要作者；科技成果鉴定的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rPr>
              <w:t>8</w:t>
            </w:r>
            <w:r>
              <w:rPr>
                <w:rFonts w:ascii="仿宋" w:eastAsia="仿宋" w:hAnsi="仿宋" w:hint="eastAsia"/>
              </w:rPr>
              <w:t>.孟华君（职称：工程师；工作单位：</w:t>
            </w:r>
            <w:r w:rsidRPr="00AB5F81">
              <w:rPr>
                <w:rFonts w:ascii="仿宋" w:eastAsia="仿宋" w:hAnsi="仿宋" w:hint="eastAsia"/>
              </w:rPr>
              <w:t>佛山市公路桥梁工程监测站有限公司</w:t>
            </w:r>
            <w:r>
              <w:rPr>
                <w:rFonts w:ascii="仿宋" w:eastAsia="仿宋" w:hAnsi="仿宋" w:hint="eastAsia"/>
              </w:rPr>
              <w:t>；完成单位：</w:t>
            </w:r>
            <w:r w:rsidRPr="00AB5F81">
              <w:rPr>
                <w:rFonts w:ascii="仿宋" w:eastAsia="仿宋" w:hAnsi="仿宋" w:hint="eastAsia"/>
              </w:rPr>
              <w:t>佛山市公路桥梁工程监测站有限公司</w:t>
            </w:r>
            <w:r>
              <w:rPr>
                <w:rFonts w:ascii="仿宋" w:eastAsia="仿宋" w:hAnsi="仿宋" w:hint="eastAsia"/>
              </w:rPr>
              <w:t>；</w:t>
            </w:r>
          </w:p>
          <w:p w:rsidR="00B3569D" w:rsidRDefault="00B3569D" w:rsidP="001464C0">
            <w:pPr>
              <w:adjustRightInd w:val="0"/>
              <w:snapToGrid w:val="0"/>
              <w:rPr>
                <w:rFonts w:ascii="仿宋" w:eastAsia="仿宋" w:hAnsi="仿宋"/>
              </w:rPr>
            </w:pPr>
            <w:r>
              <w:rPr>
                <w:rFonts w:ascii="仿宋" w:eastAsia="仿宋" w:hAnsi="仿宋" w:hint="eastAsia"/>
              </w:rPr>
              <w:t>主要贡献：</w:t>
            </w:r>
            <w:r w:rsidRPr="00AF7A5A">
              <w:rPr>
                <w:rFonts w:ascii="仿宋" w:eastAsia="仿宋" w:hAnsi="仿宋" w:hint="eastAsia"/>
              </w:rPr>
              <w:t>对创新点三作出突出贡献，包括创新点三中广泛的现场踏勘，调研、查询、收集和分析已有的工程资料等，掌握广东省软土分布特点，以及了解广东省桩土复合路基质量检测，在检测指标、检测方法、检测频率、检测标准和评估方法等方面的特点。科技成果鉴定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rPr>
              <w:t>9</w:t>
            </w:r>
            <w:r w:rsidRPr="00AB5F81">
              <w:rPr>
                <w:rFonts w:ascii="仿宋" w:eastAsia="仿宋" w:hAnsi="仿宋" w:hint="eastAsia"/>
              </w:rPr>
              <w:t>.</w:t>
            </w:r>
            <w:r>
              <w:rPr>
                <w:rFonts w:ascii="仿宋" w:eastAsia="仿宋" w:hAnsi="仿宋" w:hint="eastAsia"/>
              </w:rPr>
              <w:t>单浩（职称：无；工作单位：河海大学；完成单位：河海大学；</w:t>
            </w:r>
          </w:p>
          <w:p w:rsidR="00B3569D" w:rsidRDefault="00B3569D" w:rsidP="001464C0">
            <w:pPr>
              <w:adjustRightInd w:val="0"/>
              <w:snapToGrid w:val="0"/>
              <w:rPr>
                <w:rFonts w:ascii="仿宋" w:eastAsia="仿宋" w:hAnsi="仿宋"/>
              </w:rPr>
            </w:pPr>
            <w:r>
              <w:rPr>
                <w:rFonts w:ascii="仿宋" w:eastAsia="仿宋" w:hAnsi="仿宋" w:hint="eastAsia"/>
              </w:rPr>
              <w:t>主要贡献：</w:t>
            </w:r>
            <w:r w:rsidRPr="00AF7A5A">
              <w:rPr>
                <w:rFonts w:ascii="仿宋" w:eastAsia="仿宋" w:hAnsi="仿宋" w:hint="eastAsia"/>
              </w:rPr>
              <w:t>对创新点一、二作出突出贡献，包括创新点一中建立工后沉降评价指标表达式；创新点二中桩土复合路基工后沉降规律数值模拟计算和归一化分析；参与室内模型试验和现场试验。主要知识产权5主要作者，主要论文专著6,9的主要作者，科技成果鉴定的主要完成人。</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rPr>
              <w:t>10</w:t>
            </w:r>
            <w:r>
              <w:rPr>
                <w:rFonts w:ascii="仿宋" w:eastAsia="仿宋" w:hAnsi="仿宋" w:hint="eastAsia"/>
              </w:rPr>
              <w:t>.</w:t>
            </w:r>
            <w:r w:rsidRPr="00AF7A5A">
              <w:rPr>
                <w:rFonts w:ascii="仿宋" w:eastAsia="仿宋" w:hAnsi="仿宋" w:hint="eastAsia"/>
              </w:rPr>
              <w:t>林熠钿</w:t>
            </w:r>
            <w:r>
              <w:rPr>
                <w:rFonts w:ascii="仿宋" w:eastAsia="仿宋" w:hAnsi="仿宋" w:hint="eastAsia"/>
              </w:rPr>
              <w:t>（职称：高级工程师；工作单位：</w:t>
            </w:r>
            <w:r w:rsidRPr="00AB5F81">
              <w:rPr>
                <w:rFonts w:ascii="仿宋" w:eastAsia="仿宋" w:hAnsi="仿宋" w:hint="eastAsia"/>
              </w:rPr>
              <w:t>广东省交通运输建设工程质量检测中心</w:t>
            </w:r>
            <w:r>
              <w:rPr>
                <w:rFonts w:ascii="仿宋" w:eastAsia="仿宋" w:hAnsi="仿宋" w:hint="eastAsia"/>
              </w:rPr>
              <w:t>；完成单位：</w:t>
            </w:r>
            <w:r w:rsidRPr="00AB5F81">
              <w:rPr>
                <w:rFonts w:ascii="仿宋" w:eastAsia="仿宋" w:hAnsi="仿宋" w:hint="eastAsia"/>
              </w:rPr>
              <w:t>广东省交通运输建设工程质量检测中心</w:t>
            </w:r>
            <w:r>
              <w:rPr>
                <w:rFonts w:ascii="仿宋" w:eastAsia="仿宋" w:hAnsi="仿宋" w:hint="eastAsia"/>
              </w:rPr>
              <w:t>；</w:t>
            </w:r>
          </w:p>
          <w:p w:rsidR="00B3569D" w:rsidRDefault="00B3569D" w:rsidP="001464C0">
            <w:pPr>
              <w:adjustRightInd w:val="0"/>
              <w:snapToGrid w:val="0"/>
              <w:rPr>
                <w:rFonts w:ascii="仿宋" w:eastAsia="仿宋" w:hAnsi="仿宋"/>
              </w:rPr>
            </w:pPr>
            <w:r>
              <w:rPr>
                <w:rFonts w:ascii="仿宋" w:eastAsia="仿宋" w:hAnsi="仿宋" w:hint="eastAsia"/>
              </w:rPr>
              <w:t>主要贡献：</w:t>
            </w:r>
            <w:r w:rsidRPr="00AF7A5A">
              <w:rPr>
                <w:rFonts w:ascii="仿宋" w:eastAsia="仿宋" w:hAnsi="仿宋" w:hint="eastAsia"/>
              </w:rPr>
              <w:t>对科技创新点二作出突出贡献，包括创新点二参与桩土复合路基垫层内摩擦角的现场试验，获取垫层工程性能对桩土复合路基沉降的影响规律；参与静载荷试验弹性垫层法和延时持载法现场试验。科技成果鉴定主要完成人。</w:t>
            </w:r>
            <w:r>
              <w:rPr>
                <w:rFonts w:ascii="仿宋" w:eastAsia="仿宋" w:hAnsi="仿宋" w:hint="eastAsia"/>
              </w:rPr>
              <w:t>）</w:t>
            </w:r>
          </w:p>
        </w:tc>
      </w:tr>
      <w:tr w:rsidR="00B3569D" w:rsidTr="001464C0">
        <w:trPr>
          <w:trHeight w:val="1851"/>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项目简介</w:t>
            </w:r>
          </w:p>
        </w:tc>
        <w:tc>
          <w:tcPr>
            <w:tcW w:w="7849" w:type="dxa"/>
            <w:vAlign w:val="center"/>
          </w:tcPr>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研究领域隶属路基工程，主要解决桩土复合路基质量检测中存在的检测指标不完备、检测数据与实际情况偏差较大、检测频率选择随机性较大等关键性问题。</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据不完全统计，桩土复合路基处理的桥头过渡路段、含结构物路段等，近30%在通车营运后，存在较大的不均匀沉降，引起跳车现象，造成每年涉及的各类直接和间接费用超过数十亿元。然而，这些路段中的95%以上路段，按现行检测指标检测均满足规范要求，说明检测结果与实际情况不闭合，即：真实质量特性与代用质量特性存在偏差。</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静载试验是桩土复合路基质量的最主要早期检测手段，然而，在检测中仍沿用桩基础的检测思路，未针对桩土复合路基结构特点，即：采用8~10cm砂垫层来模拟垫层的动态调节作用，与实际工况相差较大，导致检测结果很难反映真实情况。</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目前，检测项目、检测频率等选择随机性较大，缺乏严密的科学性依据，没有紧扣路用要求。如：各种桩型（柔性桩、半刚性桩和刚性桩）、不同路段（桥头路段、含结构物路段、一般路段）没有统一依据，量化评价也不完备，导致检测工作的针对性和性价比有待提高。</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桩土复合路基质量检测中存在的上述问题，属于结构性和整体性方面的不足，严重影响检测工作质量和效益。因此，从最优技术经济性角度，完善检测指标体系、创建和完善检测手段、构建科学的检测结果量化评价体系等，已是交通强国必须应对、亟需解决的重大技术问题，符合国家提质增效战略的需求。</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项目研究源于实际，即：以解决桩土复合路基质量检测中存在的实际问题为目的。研究历程：理论—实践—再理论—再实践多次循环。先后获省级科研项目1项，企业科研项目5项。主要技术内容和技术经济指标如下：</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1）原创性提出能反映工后沉降情况的评价指标和能反映垫层工程特性的垫层性能综合指标，使检测指标体系更完善、科学，含盖了承载力关键要素垫层和工程质量最主要评价指标工后沉降两方面，弥补了现行检测指标体系的不足。</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（2）创建的静载试验的“弹性垫层法”，攻克了 “规范法”n-P曲线与真实荷载情况下相差很大的技术瓶颈，使检测曲线更为接近路堤真实荷载下的实际情况，综合误差小于10%。</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（3）创建的延时持载试验方法、垫层内摩擦角测试方法，为解决桩土复合路基质量检测存在不闭合的问题提供实施途径，同时也丰富了检测方法和手段。</w:t>
            </w:r>
          </w:p>
          <w:p w:rsidR="00B3569D" w:rsidRPr="00F34858"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（4）从最优技术经济性角度，创新性提出按桩体、路段类型，以及检测指标对质量影响强弱等，分别考虑检测频率、标准等理念，并构建出量化评价体系。不仅</w:t>
            </w:r>
            <w:r w:rsidRPr="00F34858">
              <w:rPr>
                <w:rFonts w:ascii="仿宋" w:eastAsia="仿宋" w:hAnsi="仿宋" w:hint="eastAsia"/>
              </w:rPr>
              <w:lastRenderedPageBreak/>
              <w:t>提高检测工作的科技含量，而且可减少原有相应检测量的5%以上。</w:t>
            </w:r>
          </w:p>
          <w:p w:rsidR="00B3569D" w:rsidRDefault="00B3569D" w:rsidP="001464C0">
            <w:pPr>
              <w:adjustRightInd w:val="0"/>
              <w:snapToGrid w:val="0"/>
              <w:ind w:firstLineChars="200" w:firstLine="420"/>
              <w:rPr>
                <w:rFonts w:ascii="仿宋" w:eastAsia="仿宋" w:hAnsi="仿宋"/>
              </w:rPr>
            </w:pPr>
            <w:r w:rsidRPr="00F34858">
              <w:rPr>
                <w:rFonts w:ascii="仿宋" w:eastAsia="仿宋" w:hAnsi="仿宋" w:hint="eastAsia"/>
              </w:rPr>
              <w:t>项目研究成果已获国家专利16项（其中发明专利9项，国外专利3项）；出版专著1部；发表论文34篇（SCI收录7篇、EI 收录15篇）；培养硕士7名、博士研究生1名。鉴定评价：成果总体达到国际领先水平。研究成果已被质检、设计和管理等单位采用，在近30项具体工程中应用中，直接和间接节支总额近亿元。</w:t>
            </w:r>
          </w:p>
        </w:tc>
      </w:tr>
      <w:tr w:rsidR="00B3569D" w:rsidTr="001464C0">
        <w:trPr>
          <w:trHeight w:val="397"/>
          <w:jc w:val="center"/>
        </w:trPr>
        <w:tc>
          <w:tcPr>
            <w:tcW w:w="1615" w:type="dxa"/>
            <w:vMerge w:val="restart"/>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lastRenderedPageBreak/>
              <w:t>代表性论文</w:t>
            </w:r>
          </w:p>
          <w:p w:rsidR="00B3569D" w:rsidRDefault="00B3569D" w:rsidP="001464C0">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论文1：&lt;</w:t>
            </w:r>
            <w:r>
              <w:t xml:space="preserve"> </w:t>
            </w:r>
            <w:r w:rsidRPr="001C174F">
              <w:rPr>
                <w:rFonts w:ascii="仿宋" w:eastAsia="仿宋" w:hAnsi="仿宋"/>
              </w:rPr>
              <w:t>Models to predict the elastic parameters of soil-rock mixture</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论文2：&lt;</w:t>
            </w:r>
            <w:r>
              <w:t xml:space="preserve"> </w:t>
            </w:r>
            <w:r w:rsidRPr="001C174F">
              <w:rPr>
                <w:rFonts w:ascii="仿宋" w:eastAsia="仿宋" w:hAnsi="仿宋"/>
              </w:rPr>
              <w:t>Utilization Of High Liquid Limit Soil As Subgrade Materials With Pack-And-Cover Method In Road Embankment Construction</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论文3：&lt;</w:t>
            </w:r>
            <w:r>
              <w:t xml:space="preserve"> </w:t>
            </w:r>
            <w:r w:rsidRPr="001C174F">
              <w:rPr>
                <w:rFonts w:ascii="仿宋" w:eastAsia="仿宋" w:hAnsi="仿宋"/>
              </w:rPr>
              <w:t>The application of a meso-structural test system under continuous load in ecological soil</w:t>
            </w:r>
            <w:r>
              <w:rPr>
                <w:rFonts w:ascii="仿宋" w:eastAsia="仿宋" w:hAnsi="仿宋"/>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论文</w:t>
            </w:r>
            <w:r>
              <w:rPr>
                <w:rFonts w:ascii="仿宋" w:eastAsia="仿宋" w:hAnsi="仿宋"/>
              </w:rPr>
              <w:t>4</w:t>
            </w:r>
            <w:r>
              <w:rPr>
                <w:rFonts w:ascii="仿宋" w:eastAsia="仿宋" w:hAnsi="仿宋" w:hint="eastAsia"/>
              </w:rPr>
              <w:t>：&lt;</w:t>
            </w:r>
            <w:r>
              <w:t xml:space="preserve"> </w:t>
            </w:r>
            <w:r w:rsidRPr="001C174F">
              <w:rPr>
                <w:rFonts w:ascii="仿宋" w:eastAsia="仿宋" w:hAnsi="仿宋"/>
              </w:rPr>
              <w:t>Group effect of dragload in pile groups embedded in consolidating soil under embankment load</w:t>
            </w:r>
            <w:r>
              <w:rPr>
                <w:rFonts w:ascii="仿宋" w:eastAsia="仿宋" w:hAnsi="仿宋"/>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论文</w:t>
            </w:r>
            <w:r>
              <w:rPr>
                <w:rFonts w:ascii="仿宋" w:eastAsia="仿宋" w:hAnsi="仿宋"/>
              </w:rPr>
              <w:t>5</w:t>
            </w:r>
            <w:r>
              <w:rPr>
                <w:rFonts w:ascii="仿宋" w:eastAsia="仿宋" w:hAnsi="仿宋" w:hint="eastAsia"/>
              </w:rPr>
              <w:t>：&lt;</w:t>
            </w:r>
            <w:r>
              <w:t xml:space="preserve"> </w:t>
            </w:r>
            <w:r w:rsidRPr="001C174F">
              <w:rPr>
                <w:rFonts w:ascii="仿宋" w:eastAsia="仿宋" w:hAnsi="仿宋"/>
              </w:rPr>
              <w:t>Mathematical model and analysis of negative skin friction of pile group in consolidating soil</w:t>
            </w:r>
            <w:r>
              <w:rPr>
                <w:rFonts w:ascii="仿宋" w:eastAsia="仿宋" w:hAnsi="仿宋"/>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论文</w:t>
            </w:r>
            <w:r>
              <w:rPr>
                <w:rFonts w:ascii="仿宋" w:eastAsia="仿宋" w:hAnsi="仿宋"/>
              </w:rPr>
              <w:t>6</w:t>
            </w:r>
            <w:r>
              <w:rPr>
                <w:rFonts w:ascii="仿宋" w:eastAsia="仿宋" w:hAnsi="仿宋" w:hint="eastAsia"/>
              </w:rPr>
              <w:t>：&lt;</w:t>
            </w:r>
            <w:r>
              <w:t xml:space="preserve"> </w:t>
            </w:r>
            <w:r w:rsidRPr="001C174F">
              <w:rPr>
                <w:rFonts w:ascii="仿宋" w:eastAsia="仿宋" w:hAnsi="仿宋"/>
              </w:rPr>
              <w:t>Mesoscopic Uniaxial Compression Test Research on Initiation Process of Shear Band in Cemented Soil</w:t>
            </w:r>
            <w:r>
              <w:rPr>
                <w:rFonts w:ascii="仿宋" w:eastAsia="仿宋" w:hAnsi="仿宋"/>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论文</w:t>
            </w:r>
            <w:r>
              <w:rPr>
                <w:rFonts w:ascii="仿宋" w:eastAsia="仿宋" w:hAnsi="仿宋"/>
              </w:rPr>
              <w:t>7</w:t>
            </w:r>
            <w:r>
              <w:rPr>
                <w:rFonts w:ascii="仿宋" w:eastAsia="仿宋" w:hAnsi="仿宋" w:hint="eastAsia"/>
              </w:rPr>
              <w:t>：&lt;</w:t>
            </w:r>
            <w:r w:rsidRPr="001C174F">
              <w:rPr>
                <w:rFonts w:ascii="仿宋" w:eastAsia="仿宋" w:hAnsi="仿宋" w:hint="eastAsia"/>
              </w:rPr>
              <w:t>高速公路CFG桩复合地基褥垫层作用机理研究</w:t>
            </w:r>
            <w:r>
              <w:rPr>
                <w:rFonts w:ascii="仿宋" w:eastAsia="仿宋" w:hAnsi="仿宋"/>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8</w:t>
            </w:r>
            <w:r>
              <w:rPr>
                <w:rFonts w:ascii="仿宋" w:eastAsia="仿宋" w:hAnsi="仿宋" w:hint="eastAsia"/>
              </w:rPr>
              <w:t>：&lt;</w:t>
            </w:r>
            <w:r w:rsidRPr="001C174F">
              <w:rPr>
                <w:rFonts w:ascii="仿宋" w:eastAsia="仿宋" w:hAnsi="仿宋" w:hint="eastAsia"/>
              </w:rPr>
              <w:t>负摩阻力作用下桩基中性点位置、下拽力及下拽位移与时间的关系</w:t>
            </w:r>
            <w:r>
              <w:rPr>
                <w:rFonts w:ascii="仿宋" w:eastAsia="仿宋" w:hAnsi="仿宋"/>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9</w:t>
            </w:r>
            <w:r>
              <w:rPr>
                <w:rFonts w:ascii="仿宋" w:eastAsia="仿宋" w:hAnsi="仿宋" w:hint="eastAsia"/>
              </w:rPr>
              <w:t>：&lt;</w:t>
            </w:r>
            <w:r>
              <w:t xml:space="preserve"> </w:t>
            </w:r>
            <w:r w:rsidRPr="001C174F">
              <w:rPr>
                <w:rFonts w:ascii="仿宋" w:eastAsia="仿宋" w:hAnsi="仿宋"/>
              </w:rPr>
              <w:t>Meso-Experimental Research on the Initiation Process of Shear Band in Red Clay</w:t>
            </w:r>
            <w:r>
              <w:rPr>
                <w:rFonts w:ascii="仿宋" w:eastAsia="仿宋" w:hAnsi="仿宋"/>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专著</w:t>
            </w:r>
            <w:r>
              <w:rPr>
                <w:rFonts w:ascii="仿宋" w:eastAsia="仿宋" w:hAnsi="仿宋"/>
              </w:rPr>
              <w:t>10</w:t>
            </w:r>
            <w:r>
              <w:rPr>
                <w:rFonts w:ascii="仿宋" w:eastAsia="仿宋" w:hAnsi="仿宋" w:hint="eastAsia"/>
              </w:rPr>
              <w:t>：&lt;</w:t>
            </w:r>
            <w:r w:rsidRPr="001C174F">
              <w:rPr>
                <w:rFonts w:ascii="仿宋" w:eastAsia="仿宋" w:hAnsi="仿宋" w:hint="eastAsia"/>
              </w:rPr>
              <w:t>软土地基处理质量控制方法与实践</w:t>
            </w:r>
            <w:r>
              <w:rPr>
                <w:rFonts w:ascii="仿宋" w:eastAsia="仿宋" w:hAnsi="仿宋" w:hint="eastAsia"/>
              </w:rPr>
              <w:t>&gt;</w:t>
            </w:r>
          </w:p>
        </w:tc>
      </w:tr>
      <w:tr w:rsidR="00B3569D" w:rsidTr="001464C0">
        <w:trPr>
          <w:trHeight w:val="397"/>
          <w:jc w:val="center"/>
        </w:trPr>
        <w:tc>
          <w:tcPr>
            <w:tcW w:w="1615" w:type="dxa"/>
            <w:vMerge w:val="restart"/>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专利1：&lt;</w:t>
            </w:r>
            <w:r w:rsidRPr="001C174F">
              <w:rPr>
                <w:rFonts w:ascii="仿宋" w:eastAsia="仿宋" w:hAnsi="仿宋"/>
              </w:rPr>
              <w:t>Transparent frozen soil, and preparation method and application thereof</w:t>
            </w:r>
            <w:r>
              <w:rPr>
                <w:rFonts w:ascii="仿宋" w:eastAsia="仿宋" w:hAnsi="仿宋" w:hint="eastAsia"/>
              </w:rPr>
              <w:t>&gt;（</w:t>
            </w:r>
            <w:r w:rsidRPr="001C174F">
              <w:rPr>
                <w:rFonts w:ascii="仿宋" w:eastAsia="仿宋" w:hAnsi="仿宋"/>
              </w:rPr>
              <w:t>US9810608 B2</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专利2：&lt;</w:t>
            </w:r>
            <w:r w:rsidRPr="001C174F">
              <w:rPr>
                <w:rFonts w:ascii="仿宋" w:eastAsia="仿宋" w:hAnsi="仿宋"/>
              </w:rPr>
              <w:t>Transparent frozen soil, and preparation method and application thereof</w:t>
            </w:r>
            <w:r>
              <w:rPr>
                <w:rFonts w:ascii="仿宋" w:eastAsia="仿宋" w:hAnsi="仿宋" w:hint="eastAsia"/>
              </w:rPr>
              <w:t>&gt;（</w:t>
            </w:r>
            <w:r w:rsidRPr="001C174F">
              <w:rPr>
                <w:rFonts w:ascii="仿宋" w:eastAsia="仿宋" w:hAnsi="仿宋"/>
              </w:rPr>
              <w:t>RU2625231</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专利 3：&lt;</w:t>
            </w:r>
            <w:r w:rsidRPr="001C174F">
              <w:rPr>
                <w:rFonts w:ascii="仿宋" w:eastAsia="仿宋" w:hAnsi="仿宋"/>
              </w:rPr>
              <w:t>Transparent frozen soil, and preparation method and application thereof (sand)</w:t>
            </w:r>
            <w:r>
              <w:rPr>
                <w:rFonts w:ascii="仿宋" w:eastAsia="仿宋" w:hAnsi="仿宋" w:hint="eastAsia"/>
              </w:rPr>
              <w:t>&gt;（</w:t>
            </w:r>
            <w:r w:rsidRPr="001C174F">
              <w:rPr>
                <w:rFonts w:ascii="仿宋" w:eastAsia="仿宋" w:hAnsi="仿宋"/>
              </w:rPr>
              <w:t>AU2014378590 B2</w:t>
            </w:r>
            <w:r>
              <w:rPr>
                <w:rFonts w:ascii="仿宋" w:eastAsia="仿宋" w:hAnsi="仿宋" w:hint="eastAsia"/>
              </w:rPr>
              <w:t>）</w:t>
            </w:r>
          </w:p>
        </w:tc>
      </w:tr>
      <w:tr w:rsidR="00B3569D" w:rsidTr="001464C0">
        <w:trPr>
          <w:trHeight w:val="90"/>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 xml:space="preserve">专利 </w:t>
            </w:r>
            <w:r>
              <w:rPr>
                <w:rFonts w:ascii="仿宋" w:eastAsia="仿宋" w:hAnsi="仿宋"/>
              </w:rPr>
              <w:t>4</w:t>
            </w:r>
            <w:r>
              <w:rPr>
                <w:rFonts w:ascii="仿宋" w:eastAsia="仿宋" w:hAnsi="仿宋" w:hint="eastAsia"/>
              </w:rPr>
              <w:t>：&lt;</w:t>
            </w:r>
            <w:r w:rsidRPr="001C174F">
              <w:rPr>
                <w:rFonts w:ascii="仿宋" w:eastAsia="仿宋" w:hAnsi="仿宋" w:hint="eastAsia"/>
              </w:rPr>
              <w:t>用于高速公路软基监控的电缆线接头防护装置及使用方法</w:t>
            </w:r>
            <w:r>
              <w:rPr>
                <w:rFonts w:ascii="仿宋" w:eastAsia="仿宋" w:hAnsi="仿宋" w:hint="eastAsia"/>
              </w:rPr>
              <w:t>&gt;（</w:t>
            </w:r>
            <w:r w:rsidRPr="001C174F">
              <w:rPr>
                <w:rFonts w:ascii="仿宋" w:eastAsia="仿宋" w:hAnsi="仿宋"/>
              </w:rPr>
              <w:t>ZL201510706407.0</w:t>
            </w:r>
            <w:r>
              <w:rPr>
                <w:rFonts w:ascii="仿宋" w:eastAsia="仿宋" w:hAnsi="仿宋" w:hint="eastAsia"/>
              </w:rPr>
              <w:t>）</w:t>
            </w:r>
          </w:p>
        </w:tc>
      </w:tr>
      <w:tr w:rsidR="00B3569D" w:rsidTr="001464C0">
        <w:trPr>
          <w:trHeight w:val="90"/>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 xml:space="preserve">专利 </w:t>
            </w:r>
            <w:r>
              <w:rPr>
                <w:rFonts w:ascii="仿宋" w:eastAsia="仿宋" w:hAnsi="仿宋"/>
              </w:rPr>
              <w:t>5</w:t>
            </w:r>
            <w:r>
              <w:rPr>
                <w:rFonts w:ascii="仿宋" w:eastAsia="仿宋" w:hAnsi="仿宋" w:hint="eastAsia"/>
              </w:rPr>
              <w:t>：&lt;</w:t>
            </w:r>
            <w:r w:rsidRPr="001C174F">
              <w:rPr>
                <w:rFonts w:ascii="仿宋" w:eastAsia="仿宋" w:hAnsi="仿宋" w:hint="eastAsia"/>
              </w:rPr>
              <w:t>适用于钻孔孔洞洞型绘制和洞内取物的装置及方法</w:t>
            </w:r>
            <w:r>
              <w:rPr>
                <w:rFonts w:ascii="仿宋" w:eastAsia="仿宋" w:hAnsi="仿宋" w:hint="eastAsia"/>
              </w:rPr>
              <w:t>&gt;（</w:t>
            </w:r>
            <w:r w:rsidRPr="001C174F">
              <w:rPr>
                <w:rFonts w:ascii="仿宋" w:eastAsia="仿宋" w:hAnsi="仿宋"/>
              </w:rPr>
              <w:t>ZL 201610345385.4</w:t>
            </w:r>
            <w:r>
              <w:rPr>
                <w:rFonts w:ascii="仿宋" w:eastAsia="仿宋" w:hAnsi="仿宋" w:hint="eastAsia"/>
              </w:rPr>
              <w:t>）</w:t>
            </w:r>
          </w:p>
        </w:tc>
      </w:tr>
      <w:tr w:rsidR="00B3569D" w:rsidTr="001464C0">
        <w:trPr>
          <w:trHeight w:val="90"/>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 xml:space="preserve">专利 </w:t>
            </w:r>
            <w:r>
              <w:rPr>
                <w:rFonts w:ascii="仿宋" w:eastAsia="仿宋" w:hAnsi="仿宋"/>
              </w:rPr>
              <w:t>6</w:t>
            </w:r>
            <w:r>
              <w:rPr>
                <w:rFonts w:ascii="仿宋" w:eastAsia="仿宋" w:hAnsi="仿宋" w:hint="eastAsia"/>
              </w:rPr>
              <w:t>：&lt;</w:t>
            </w:r>
            <w:r w:rsidRPr="001C174F">
              <w:rPr>
                <w:rFonts w:ascii="仿宋" w:eastAsia="仿宋" w:hAnsi="仿宋" w:hint="eastAsia"/>
              </w:rPr>
              <w:t>一种大吨位单桩抗拔试验系统及其应用方法</w:t>
            </w:r>
            <w:r>
              <w:rPr>
                <w:rFonts w:ascii="仿宋" w:eastAsia="仿宋" w:hAnsi="仿宋" w:hint="eastAsia"/>
              </w:rPr>
              <w:t>&gt;（</w:t>
            </w:r>
            <w:r w:rsidRPr="001C174F">
              <w:rPr>
                <w:rFonts w:ascii="仿宋" w:eastAsia="仿宋" w:hAnsi="仿宋"/>
              </w:rPr>
              <w:t>ZL201710812184.5</w:t>
            </w:r>
            <w:r>
              <w:rPr>
                <w:rFonts w:ascii="仿宋" w:eastAsia="仿宋" w:hAnsi="仿宋" w:hint="eastAsia"/>
              </w:rPr>
              <w:t>）</w:t>
            </w:r>
          </w:p>
        </w:tc>
      </w:tr>
      <w:tr w:rsidR="00B3569D" w:rsidTr="001464C0">
        <w:trPr>
          <w:trHeight w:val="90"/>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 xml:space="preserve">专利 </w:t>
            </w:r>
            <w:r>
              <w:rPr>
                <w:rFonts w:ascii="仿宋" w:eastAsia="仿宋" w:hAnsi="仿宋"/>
              </w:rPr>
              <w:t>7</w:t>
            </w:r>
            <w:r>
              <w:rPr>
                <w:rFonts w:ascii="仿宋" w:eastAsia="仿宋" w:hAnsi="仿宋" w:hint="eastAsia"/>
              </w:rPr>
              <w:t>：&lt;</w:t>
            </w:r>
            <w:r w:rsidRPr="001C174F">
              <w:rPr>
                <w:rFonts w:ascii="仿宋" w:eastAsia="仿宋" w:hAnsi="仿宋" w:hint="eastAsia"/>
              </w:rPr>
              <w:t>一种既有高速公路软基处治技术的施工方法</w:t>
            </w:r>
            <w:r>
              <w:rPr>
                <w:rFonts w:ascii="仿宋" w:eastAsia="仿宋" w:hAnsi="仿宋" w:hint="eastAsia"/>
              </w:rPr>
              <w:t>&gt;（</w:t>
            </w:r>
            <w:r w:rsidRPr="001C174F">
              <w:rPr>
                <w:rFonts w:ascii="仿宋" w:eastAsia="仿宋" w:hAnsi="仿宋"/>
              </w:rPr>
              <w:t>ZL201410078536.5</w:t>
            </w:r>
            <w:r>
              <w:rPr>
                <w:rFonts w:ascii="仿宋" w:eastAsia="仿宋" w:hAnsi="仿宋" w:hint="eastAsia"/>
              </w:rPr>
              <w:t>）</w:t>
            </w:r>
          </w:p>
        </w:tc>
      </w:tr>
      <w:tr w:rsidR="00B3569D" w:rsidTr="001464C0">
        <w:trPr>
          <w:trHeight w:val="90"/>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 xml:space="preserve">专利 </w:t>
            </w:r>
            <w:r>
              <w:rPr>
                <w:rFonts w:ascii="仿宋" w:eastAsia="仿宋" w:hAnsi="仿宋"/>
              </w:rPr>
              <w:t>8</w:t>
            </w:r>
            <w:r>
              <w:rPr>
                <w:rFonts w:ascii="仿宋" w:eastAsia="仿宋" w:hAnsi="仿宋" w:hint="eastAsia"/>
              </w:rPr>
              <w:t>：&lt;</w:t>
            </w:r>
            <w:r w:rsidRPr="001C174F">
              <w:rPr>
                <w:rFonts w:ascii="仿宋" w:eastAsia="仿宋" w:hAnsi="仿宋" w:hint="eastAsia"/>
              </w:rPr>
              <w:t>一种使用预制固定组件的单桩抗拔试验系统</w:t>
            </w:r>
            <w:r>
              <w:rPr>
                <w:rFonts w:ascii="仿宋" w:eastAsia="仿宋" w:hAnsi="仿宋" w:hint="eastAsia"/>
              </w:rPr>
              <w:t>&gt;（</w:t>
            </w:r>
            <w:r w:rsidRPr="001C174F">
              <w:rPr>
                <w:rFonts w:ascii="仿宋" w:eastAsia="仿宋" w:hAnsi="仿宋"/>
              </w:rPr>
              <w:t>ZL201721157660.6</w:t>
            </w:r>
            <w:r>
              <w:rPr>
                <w:rFonts w:ascii="仿宋" w:eastAsia="仿宋" w:hAnsi="仿宋" w:hint="eastAsia"/>
              </w:rPr>
              <w:t>）</w:t>
            </w:r>
          </w:p>
        </w:tc>
      </w:tr>
      <w:tr w:rsidR="00B3569D" w:rsidTr="001464C0">
        <w:trPr>
          <w:trHeight w:val="90"/>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 xml:space="preserve">专利 </w:t>
            </w:r>
            <w:r>
              <w:rPr>
                <w:rFonts w:ascii="仿宋" w:eastAsia="仿宋" w:hAnsi="仿宋"/>
              </w:rPr>
              <w:t>9</w:t>
            </w:r>
            <w:r>
              <w:rPr>
                <w:rFonts w:ascii="仿宋" w:eastAsia="仿宋" w:hAnsi="仿宋" w:hint="eastAsia"/>
              </w:rPr>
              <w:t>：&lt;</w:t>
            </w:r>
            <w:r w:rsidRPr="001C174F">
              <w:rPr>
                <w:rFonts w:ascii="仿宋" w:eastAsia="仿宋" w:hAnsi="仿宋" w:hint="eastAsia"/>
              </w:rPr>
              <w:t>一种大吨位单桩抗拔试验系统</w:t>
            </w:r>
            <w:r>
              <w:rPr>
                <w:rFonts w:ascii="仿宋" w:eastAsia="仿宋" w:hAnsi="仿宋" w:hint="eastAsia"/>
              </w:rPr>
              <w:t>&gt;（</w:t>
            </w:r>
            <w:r w:rsidRPr="001C174F">
              <w:rPr>
                <w:rFonts w:ascii="仿宋" w:eastAsia="仿宋" w:hAnsi="仿宋"/>
              </w:rPr>
              <w:t>ZL201721157006.5</w:t>
            </w:r>
            <w:r>
              <w:rPr>
                <w:rFonts w:ascii="仿宋" w:eastAsia="仿宋" w:hAnsi="仿宋" w:hint="eastAsia"/>
              </w:rPr>
              <w:t>）</w:t>
            </w:r>
          </w:p>
        </w:tc>
      </w:tr>
      <w:tr w:rsidR="00B3569D" w:rsidTr="001464C0">
        <w:trPr>
          <w:trHeight w:val="90"/>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 xml:space="preserve">专利 </w:t>
            </w:r>
            <w:r>
              <w:rPr>
                <w:rFonts w:ascii="仿宋" w:eastAsia="仿宋" w:hAnsi="仿宋"/>
              </w:rPr>
              <w:t>10</w:t>
            </w:r>
            <w:r>
              <w:rPr>
                <w:rFonts w:ascii="仿宋" w:eastAsia="仿宋" w:hAnsi="仿宋" w:hint="eastAsia"/>
              </w:rPr>
              <w:t>：&lt;</w:t>
            </w:r>
            <w:r w:rsidRPr="001C174F">
              <w:rPr>
                <w:rFonts w:ascii="仿宋" w:eastAsia="仿宋" w:hAnsi="仿宋" w:hint="eastAsia"/>
              </w:rPr>
              <w:t>一种具有稳定结构的单桩抗拔试验系统</w:t>
            </w:r>
            <w:r>
              <w:rPr>
                <w:rFonts w:ascii="仿宋" w:eastAsia="仿宋" w:hAnsi="仿宋" w:hint="eastAsia"/>
              </w:rPr>
              <w:t>&gt;（</w:t>
            </w:r>
            <w:r w:rsidRPr="001C174F">
              <w:rPr>
                <w:rFonts w:ascii="仿宋" w:eastAsia="仿宋" w:hAnsi="仿宋"/>
              </w:rPr>
              <w:t>ZL201721157640.9</w:t>
            </w:r>
            <w:r>
              <w:rPr>
                <w:rFonts w:ascii="仿宋" w:eastAsia="仿宋" w:hAnsi="仿宋" w:hint="eastAsia"/>
              </w:rPr>
              <w:t>）</w:t>
            </w:r>
          </w:p>
        </w:tc>
      </w:tr>
      <w:tr w:rsidR="00B3569D" w:rsidTr="001464C0">
        <w:trPr>
          <w:trHeight w:val="2011"/>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推广应用情况</w:t>
            </w:r>
          </w:p>
        </w:tc>
        <w:tc>
          <w:tcPr>
            <w:tcW w:w="7849" w:type="dxa"/>
            <w:vAlign w:val="center"/>
          </w:tcPr>
          <w:p w:rsidR="00B3569D" w:rsidRDefault="00B3569D" w:rsidP="001464C0">
            <w:pPr>
              <w:adjustRightInd w:val="0"/>
              <w:snapToGrid w:val="0"/>
              <w:ind w:firstLineChars="100" w:firstLine="210"/>
              <w:rPr>
                <w:rFonts w:ascii="仿宋" w:eastAsia="仿宋" w:hAnsi="仿宋"/>
              </w:rPr>
            </w:pPr>
            <w:r w:rsidRPr="001C174F">
              <w:rPr>
                <w:rFonts w:ascii="仿宋" w:eastAsia="仿宋" w:hAnsi="仿宋" w:hint="eastAsia"/>
              </w:rPr>
              <w:t>佛山市交通运输局、佛山市交通运输工程质量监督站，以指导性建议形式，将项目研究的成套成果，应用于十余条市政道路和过境高速公路的质量检测中，大幅度减少了含结构物路段和桥头过渡路段等的跳车现象，不仅节约了养护费用，而且提高了行车舒适性。广东省交通规划设计研究院股份有限公司将部分成果应用于质量检测频率设计中，结果使检测工作更具针对性，不仅节约了检测费用，而且保证了工程质量。佛山市路桥建设有限公司、惠莞高速公路（惠州）投资有限公司将部分成果应用于质量检测中，提高了检测数据的准确性，并使检测报告更有说服力，促进了补救措施的实施。据不完全统计，应用单位节约直接和间接费用约近亿元。随着研究成果沉淀、积累，以及不断完善和提高，必将发挥更大的社会、经济效益。</w:t>
            </w:r>
          </w:p>
        </w:tc>
      </w:tr>
    </w:tbl>
    <w:p w:rsidR="00134695" w:rsidRPr="00B3569D" w:rsidRDefault="00134695"/>
    <w:p w:rsidR="00B3569D" w:rsidRDefault="00B3569D">
      <w:pPr>
        <w:sectPr w:rsidR="00B3569D" w:rsidSect="00704541">
          <w:pgSz w:w="11906" w:h="16838"/>
          <w:pgMar w:top="1418" w:right="1134" w:bottom="1418" w:left="1701" w:header="851" w:footer="992" w:gutter="0"/>
          <w:cols w:space="720"/>
          <w:docGrid w:linePitch="312"/>
        </w:sectPr>
      </w:pPr>
    </w:p>
    <w:p w:rsidR="00B3569D" w:rsidRDefault="00CC2EF0" w:rsidP="00B3569D">
      <w:pPr>
        <w:pStyle w:val="1"/>
        <w:rPr>
          <w:rFonts w:ascii="宋体" w:eastAsia="宋体" w:hAnsi="宋体" w:cs="宋体"/>
          <w:b/>
          <w:bCs/>
          <w:sz w:val="32"/>
          <w:szCs w:val="32"/>
        </w:rPr>
      </w:pPr>
      <w:r>
        <w:rPr>
          <w:rFonts w:ascii="宋体" w:eastAsia="宋体" w:hAnsi="宋体" w:cs="宋体" w:hint="eastAsia"/>
          <w:b/>
          <w:bCs/>
          <w:sz w:val="32"/>
          <w:szCs w:val="32"/>
        </w:rPr>
        <w:lastRenderedPageBreak/>
        <w:t>8、</w:t>
      </w:r>
      <w:r w:rsidR="00B3569D" w:rsidRPr="00B3569D">
        <w:rPr>
          <w:rFonts w:ascii="宋体" w:eastAsia="宋体" w:hAnsi="宋体" w:cs="宋体" w:hint="eastAsia"/>
          <w:b/>
          <w:bCs/>
          <w:sz w:val="32"/>
          <w:szCs w:val="32"/>
        </w:rPr>
        <w:t>广东省绿色货运节能减排体系及效果监测评估成套技术</w:t>
      </w:r>
    </w:p>
    <w:p w:rsidR="00B3569D" w:rsidRDefault="00B3569D" w:rsidP="00B3569D">
      <w:pPr>
        <w:pStyle w:val="1"/>
        <w:rPr>
          <w:rFonts w:ascii="宋体" w:eastAsia="宋体" w:hAnsi="宋体" w:cs="宋体"/>
          <w:b/>
          <w:bCs/>
          <w:sz w:val="32"/>
          <w:szCs w:val="32"/>
        </w:rPr>
      </w:pPr>
      <w:r w:rsidRPr="00B3569D">
        <w:rPr>
          <w:rFonts w:ascii="宋体" w:eastAsia="宋体" w:hAnsi="宋体" w:cs="宋体" w:hint="eastAsia"/>
          <w:b/>
          <w:bCs/>
          <w:sz w:val="32"/>
          <w:szCs w:val="32"/>
        </w:rPr>
        <w:t>研究与应用</w:t>
      </w:r>
    </w:p>
    <w:p w:rsidR="00B3569D" w:rsidRPr="00134695" w:rsidRDefault="00B3569D" w:rsidP="00B3569D">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p w:rsidR="00B3569D" w:rsidRDefault="00B3569D" w:rsidP="00B3569D"/>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849"/>
      </w:tblGrid>
      <w:tr w:rsidR="00B3569D" w:rsidTr="001464C0">
        <w:trPr>
          <w:trHeight w:val="397"/>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rsidR="00B3569D" w:rsidRDefault="00B3569D" w:rsidP="001464C0">
            <w:pPr>
              <w:spacing w:line="360" w:lineRule="auto"/>
              <w:jc w:val="center"/>
              <w:rPr>
                <w:rFonts w:ascii="仿宋" w:eastAsia="仿宋" w:hAnsi="仿宋"/>
                <w:b/>
                <w:bCs/>
              </w:rPr>
            </w:pPr>
            <w:r w:rsidRPr="00822245">
              <w:rPr>
                <w:rFonts w:ascii="仿宋" w:eastAsia="仿宋" w:hAnsi="仿宋" w:hint="eastAsia"/>
                <w:b/>
                <w:bCs/>
              </w:rPr>
              <w:t>广东省绿色货运节能减排体系及效果监测评估成套技术研究与应用</w:t>
            </w:r>
          </w:p>
        </w:tc>
      </w:tr>
      <w:tr w:rsidR="00B3569D" w:rsidTr="001464C0">
        <w:trPr>
          <w:trHeight w:val="397"/>
          <w:jc w:val="center"/>
        </w:trPr>
        <w:tc>
          <w:tcPr>
            <w:tcW w:w="1615" w:type="dxa"/>
            <w:vAlign w:val="center"/>
          </w:tcPr>
          <w:p w:rsidR="00B3569D" w:rsidRDefault="00B3569D" w:rsidP="001464C0">
            <w:pPr>
              <w:snapToGrid w:val="0"/>
              <w:jc w:val="center"/>
              <w:rPr>
                <w:rFonts w:ascii="仿宋" w:eastAsia="仿宋" w:hAnsi="仿宋"/>
              </w:rPr>
            </w:pPr>
            <w:r>
              <w:rPr>
                <w:rFonts w:ascii="仿宋" w:eastAsia="仿宋" w:hAnsi="仿宋" w:hint="eastAsia"/>
                <w:b/>
                <w:bCs/>
              </w:rPr>
              <w:t>主要完成单位</w:t>
            </w:r>
          </w:p>
        </w:tc>
        <w:tc>
          <w:tcPr>
            <w:tcW w:w="7849" w:type="dxa"/>
            <w:vAlign w:val="center"/>
          </w:tcPr>
          <w:p w:rsidR="00B3569D" w:rsidRDefault="00B3569D" w:rsidP="001464C0">
            <w:pPr>
              <w:spacing w:line="360" w:lineRule="auto"/>
              <w:rPr>
                <w:rFonts w:ascii="仿宋" w:eastAsia="仿宋" w:hAnsi="仿宋"/>
              </w:rPr>
            </w:pPr>
            <w:r>
              <w:rPr>
                <w:rFonts w:ascii="仿宋" w:eastAsia="仿宋" w:hAnsi="仿宋" w:hint="eastAsia"/>
              </w:rPr>
              <w:t>单位1:</w:t>
            </w:r>
            <w:r w:rsidRPr="00822245">
              <w:rPr>
                <w:rFonts w:ascii="仿宋" w:eastAsia="仿宋" w:hAnsi="仿宋" w:hint="eastAsia"/>
              </w:rPr>
              <w:t>广东省交通运输规划研究中心</w:t>
            </w:r>
          </w:p>
        </w:tc>
      </w:tr>
      <w:tr w:rsidR="00B3569D" w:rsidRPr="007D21BF" w:rsidTr="001464C0">
        <w:trPr>
          <w:trHeight w:val="397"/>
          <w:jc w:val="center"/>
        </w:trPr>
        <w:tc>
          <w:tcPr>
            <w:tcW w:w="1615" w:type="dxa"/>
            <w:vMerge w:val="restart"/>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主要完成人</w:t>
            </w:r>
          </w:p>
          <w:p w:rsidR="00B3569D" w:rsidRDefault="00B3569D" w:rsidP="001464C0">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1.</w:t>
            </w:r>
            <w:r w:rsidRPr="007D21BF">
              <w:rPr>
                <w:rFonts w:ascii="仿宋" w:eastAsia="仿宋" w:hAnsi="仿宋" w:hint="eastAsia"/>
              </w:rPr>
              <w:t>贺亦军</w:t>
            </w:r>
            <w:r>
              <w:rPr>
                <w:rFonts w:ascii="仿宋" w:eastAsia="仿宋" w:hAnsi="仿宋" w:hint="eastAsia"/>
              </w:rPr>
              <w:t>（</w:t>
            </w:r>
            <w:r w:rsidRPr="007D21BF">
              <w:rPr>
                <w:rFonts w:ascii="仿宋" w:eastAsia="仿宋" w:hAnsi="仿宋" w:hint="eastAsia"/>
              </w:rPr>
              <w:t>高级经济师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项目总负责</w:t>
            </w:r>
            <w:r>
              <w:rPr>
                <w:rFonts w:ascii="仿宋" w:eastAsia="仿宋" w:hAnsi="仿宋" w:hint="eastAsia"/>
              </w:rPr>
              <w:t>，提出项目主要创新点1、2、3）</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2.</w:t>
            </w:r>
            <w:r w:rsidRPr="007D21BF">
              <w:rPr>
                <w:rFonts w:ascii="仿宋" w:eastAsia="仿宋" w:hAnsi="仿宋" w:hint="eastAsia"/>
              </w:rPr>
              <w:t>陈凌青</w:t>
            </w:r>
            <w:r>
              <w:rPr>
                <w:rFonts w:ascii="仿宋" w:eastAsia="仿宋" w:hAnsi="仿宋" w:hint="eastAsia"/>
              </w:rPr>
              <w:t>（</w:t>
            </w:r>
            <w:r w:rsidRPr="007D21BF">
              <w:rPr>
                <w:rFonts w:ascii="仿宋" w:eastAsia="仿宋" w:hAnsi="仿宋" w:hint="eastAsia"/>
              </w:rPr>
              <w:t>经济师</w:t>
            </w:r>
            <w:r>
              <w:rPr>
                <w:rFonts w:ascii="仿宋" w:eastAsia="仿宋" w:hAnsi="仿宋" w:hint="eastAsia"/>
              </w:rPr>
              <w:t>、</w:t>
            </w:r>
            <w:r w:rsidRPr="007D21BF">
              <w:rPr>
                <w:rFonts w:ascii="仿宋" w:eastAsia="仿宋" w:hAnsi="仿宋" w:hint="eastAsia"/>
              </w:rPr>
              <w:t>广东省交通运输厅</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、主要参与创新点1和创新点3研究）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3.</w:t>
            </w:r>
            <w:r w:rsidRPr="007D21BF">
              <w:rPr>
                <w:rFonts w:ascii="仿宋" w:eastAsia="仿宋" w:hAnsi="仿宋" w:hint="eastAsia"/>
              </w:rPr>
              <w:t>孙辉泰</w:t>
            </w:r>
            <w:r>
              <w:rPr>
                <w:rFonts w:ascii="仿宋" w:eastAsia="仿宋" w:hAnsi="仿宋" w:hint="eastAsia"/>
              </w:rPr>
              <w:t>（</w:t>
            </w:r>
            <w:r w:rsidRPr="007D21BF">
              <w:rPr>
                <w:rFonts w:ascii="仿宋" w:eastAsia="仿宋" w:hAnsi="仿宋" w:hint="eastAsia"/>
              </w:rPr>
              <w:t>高级经济师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、参与3个创新点研究）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Pr="007D21BF" w:rsidRDefault="00B3569D" w:rsidP="001464C0">
            <w:pPr>
              <w:adjustRightInd w:val="0"/>
              <w:snapToGrid w:val="0"/>
              <w:jc w:val="left"/>
              <w:rPr>
                <w:rFonts w:ascii="仿宋" w:eastAsia="仿宋" w:hAnsi="仿宋"/>
              </w:rPr>
            </w:pPr>
            <w:r>
              <w:rPr>
                <w:rFonts w:ascii="仿宋" w:eastAsia="仿宋" w:hAnsi="仿宋"/>
              </w:rPr>
              <w:t>4</w:t>
            </w:r>
            <w:r>
              <w:rPr>
                <w:rFonts w:ascii="仿宋" w:eastAsia="仿宋" w:hAnsi="仿宋" w:hint="eastAsia"/>
              </w:rPr>
              <w:t>.</w:t>
            </w:r>
            <w:r w:rsidRPr="007D21BF">
              <w:rPr>
                <w:rFonts w:ascii="仿宋" w:eastAsia="仿宋" w:hAnsi="仿宋" w:hint="eastAsia"/>
              </w:rPr>
              <w:t>邹普尚</w:t>
            </w:r>
            <w:r>
              <w:rPr>
                <w:rFonts w:ascii="仿宋" w:eastAsia="仿宋" w:hAnsi="仿宋" w:hint="eastAsia"/>
              </w:rPr>
              <w:t>（</w:t>
            </w:r>
            <w:r w:rsidRPr="007D21BF">
              <w:rPr>
                <w:rFonts w:ascii="仿宋" w:eastAsia="仿宋" w:hAnsi="仿宋" w:hint="eastAsia"/>
              </w:rPr>
              <w:t>高级</w:t>
            </w:r>
            <w:r>
              <w:rPr>
                <w:rFonts w:ascii="仿宋" w:eastAsia="仿宋" w:hAnsi="仿宋" w:hint="eastAsia"/>
              </w:rPr>
              <w:t>工程</w:t>
            </w:r>
            <w:r w:rsidRPr="007D21BF">
              <w:rPr>
                <w:rFonts w:ascii="仿宋" w:eastAsia="仿宋" w:hAnsi="仿宋" w:hint="eastAsia"/>
              </w:rPr>
              <w:t>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、参与创新点1和创新点3研究）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Pr="007D21BF" w:rsidRDefault="00B3569D" w:rsidP="001464C0">
            <w:pPr>
              <w:adjustRightInd w:val="0"/>
              <w:snapToGrid w:val="0"/>
              <w:jc w:val="left"/>
              <w:rPr>
                <w:rFonts w:ascii="仿宋" w:eastAsia="仿宋" w:hAnsi="仿宋"/>
              </w:rPr>
            </w:pPr>
            <w:r>
              <w:rPr>
                <w:rFonts w:ascii="仿宋" w:eastAsia="仿宋" w:hAnsi="仿宋"/>
              </w:rPr>
              <w:t>5</w:t>
            </w:r>
            <w:r>
              <w:rPr>
                <w:rFonts w:ascii="仿宋" w:eastAsia="仿宋" w:hAnsi="仿宋" w:hint="eastAsia"/>
              </w:rPr>
              <w:t>.</w:t>
            </w:r>
            <w:r w:rsidRPr="007D21BF">
              <w:rPr>
                <w:rFonts w:ascii="仿宋" w:eastAsia="仿宋" w:hAnsi="仿宋" w:hint="eastAsia"/>
              </w:rPr>
              <w:t>郭丽丽</w:t>
            </w:r>
            <w:r>
              <w:rPr>
                <w:rFonts w:ascii="仿宋" w:eastAsia="仿宋" w:hAnsi="仿宋" w:hint="eastAsia"/>
              </w:rPr>
              <w:t>（</w:t>
            </w:r>
            <w:r w:rsidRPr="00A365FD">
              <w:rPr>
                <w:rFonts w:ascii="仿宋" w:eastAsia="仿宋" w:hAnsi="仿宋" w:hint="eastAsia"/>
              </w:rPr>
              <w:t>经济师</w:t>
            </w:r>
            <w:r>
              <w:rPr>
                <w:rFonts w:ascii="仿宋" w:eastAsia="仿宋" w:hAnsi="仿宋" w:hint="eastAsia"/>
              </w:rPr>
              <w:t>、</w:t>
            </w:r>
            <w:r w:rsidRPr="007D21BF">
              <w:rPr>
                <w:rFonts w:ascii="仿宋" w:eastAsia="仿宋" w:hAnsi="仿宋" w:hint="eastAsia"/>
              </w:rPr>
              <w:t>广东省</w:t>
            </w:r>
            <w:r>
              <w:rPr>
                <w:rFonts w:ascii="仿宋" w:eastAsia="仿宋" w:hAnsi="仿宋" w:hint="eastAsia"/>
              </w:rPr>
              <w:t>珠江航运有限公司、</w:t>
            </w:r>
            <w:r w:rsidRPr="007D21BF">
              <w:rPr>
                <w:rFonts w:ascii="仿宋" w:eastAsia="仿宋" w:hAnsi="仿宋" w:hint="eastAsia"/>
              </w:rPr>
              <w:t>广东省交通运输规划研究中心</w:t>
            </w:r>
            <w:r>
              <w:rPr>
                <w:rFonts w:ascii="仿宋" w:eastAsia="仿宋" w:hAnsi="仿宋" w:hint="eastAsia"/>
              </w:rPr>
              <w:t>、参与3个创新点相关内容研究）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6</w:t>
            </w:r>
            <w:r>
              <w:rPr>
                <w:rFonts w:ascii="仿宋" w:eastAsia="仿宋" w:hAnsi="仿宋" w:hint="eastAsia"/>
              </w:rPr>
              <w:t>.</w:t>
            </w:r>
            <w:r w:rsidRPr="00A365FD">
              <w:rPr>
                <w:rFonts w:ascii="仿宋" w:eastAsia="仿宋" w:hAnsi="仿宋" w:hint="eastAsia"/>
              </w:rPr>
              <w:t>万众</w:t>
            </w:r>
            <w:r>
              <w:rPr>
                <w:rFonts w:ascii="仿宋" w:eastAsia="仿宋" w:hAnsi="仿宋" w:hint="eastAsia"/>
              </w:rPr>
              <w:t>（</w:t>
            </w:r>
            <w:r w:rsidRPr="00A365FD">
              <w:rPr>
                <w:rFonts w:ascii="仿宋" w:eastAsia="仿宋" w:hAnsi="仿宋" w:hint="eastAsia"/>
              </w:rPr>
              <w:t>高级经济师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、参与创新点1和创新2研究）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7</w:t>
            </w:r>
            <w:r>
              <w:rPr>
                <w:rFonts w:ascii="仿宋" w:eastAsia="仿宋" w:hAnsi="仿宋" w:hint="eastAsia"/>
              </w:rPr>
              <w:t>.</w:t>
            </w:r>
            <w:r w:rsidRPr="00A365FD">
              <w:rPr>
                <w:rFonts w:ascii="仿宋" w:eastAsia="仿宋" w:hAnsi="仿宋" w:hint="eastAsia"/>
              </w:rPr>
              <w:t>梁雪玲</w:t>
            </w:r>
            <w:r>
              <w:rPr>
                <w:rFonts w:ascii="仿宋" w:eastAsia="仿宋" w:hAnsi="仿宋" w:hint="eastAsia"/>
              </w:rPr>
              <w:t>（</w:t>
            </w:r>
            <w:r w:rsidRPr="007D21BF">
              <w:rPr>
                <w:rFonts w:ascii="仿宋" w:eastAsia="仿宋" w:hAnsi="仿宋" w:hint="eastAsia"/>
              </w:rPr>
              <w:t>高级</w:t>
            </w:r>
            <w:r>
              <w:rPr>
                <w:rFonts w:ascii="仿宋" w:eastAsia="仿宋" w:hAnsi="仿宋" w:hint="eastAsia"/>
              </w:rPr>
              <w:t>工程</w:t>
            </w:r>
            <w:r w:rsidRPr="007D21BF">
              <w:rPr>
                <w:rFonts w:ascii="仿宋" w:eastAsia="仿宋" w:hAnsi="仿宋" w:hint="eastAsia"/>
              </w:rPr>
              <w:t>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、参与创新点1、创新2和创新点3相关内容研究）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8</w:t>
            </w:r>
            <w:r>
              <w:rPr>
                <w:rFonts w:ascii="仿宋" w:eastAsia="仿宋" w:hAnsi="仿宋" w:hint="eastAsia"/>
              </w:rPr>
              <w:t>.</w:t>
            </w:r>
            <w:r w:rsidRPr="00A365FD">
              <w:rPr>
                <w:rFonts w:ascii="仿宋" w:eastAsia="仿宋" w:hAnsi="仿宋" w:hint="eastAsia"/>
              </w:rPr>
              <w:t>胡坤鹏</w:t>
            </w:r>
            <w:r>
              <w:rPr>
                <w:rFonts w:ascii="仿宋" w:eastAsia="仿宋" w:hAnsi="仿宋" w:hint="eastAsia"/>
              </w:rPr>
              <w:t>（</w:t>
            </w:r>
            <w:r w:rsidRPr="007D21BF">
              <w:rPr>
                <w:rFonts w:ascii="仿宋" w:eastAsia="仿宋" w:hAnsi="仿宋" w:hint="eastAsia"/>
              </w:rPr>
              <w:t>高级</w:t>
            </w:r>
            <w:r>
              <w:rPr>
                <w:rFonts w:ascii="仿宋" w:eastAsia="仿宋" w:hAnsi="仿宋" w:hint="eastAsia"/>
              </w:rPr>
              <w:t>工程</w:t>
            </w:r>
            <w:r w:rsidRPr="007D21BF">
              <w:rPr>
                <w:rFonts w:ascii="仿宋" w:eastAsia="仿宋" w:hAnsi="仿宋" w:hint="eastAsia"/>
              </w:rPr>
              <w:t>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、参与创新点</w:t>
            </w:r>
            <w:r>
              <w:rPr>
                <w:rFonts w:ascii="仿宋" w:eastAsia="仿宋" w:hAnsi="仿宋"/>
              </w:rPr>
              <w:t>2</w:t>
            </w:r>
            <w:r>
              <w:rPr>
                <w:rFonts w:ascii="仿宋" w:eastAsia="仿宋" w:hAnsi="仿宋" w:hint="eastAsia"/>
              </w:rPr>
              <w:t>和创新</w:t>
            </w:r>
            <w:r>
              <w:rPr>
                <w:rFonts w:ascii="仿宋" w:eastAsia="仿宋" w:hAnsi="仿宋"/>
              </w:rPr>
              <w:t>3</w:t>
            </w:r>
            <w:r>
              <w:rPr>
                <w:rFonts w:ascii="仿宋" w:eastAsia="仿宋" w:hAnsi="仿宋" w:hint="eastAsia"/>
              </w:rPr>
              <w:t>相关内容研究）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9</w:t>
            </w:r>
            <w:r>
              <w:rPr>
                <w:rFonts w:ascii="仿宋" w:eastAsia="仿宋" w:hAnsi="仿宋" w:hint="eastAsia"/>
              </w:rPr>
              <w:t>.</w:t>
            </w:r>
            <w:r w:rsidRPr="00A365FD">
              <w:rPr>
                <w:rFonts w:ascii="仿宋" w:eastAsia="仿宋" w:hAnsi="仿宋" w:hint="eastAsia"/>
              </w:rPr>
              <w:t>刘国山</w:t>
            </w:r>
            <w:r>
              <w:rPr>
                <w:rFonts w:ascii="仿宋" w:eastAsia="仿宋" w:hAnsi="仿宋" w:hint="eastAsia"/>
              </w:rPr>
              <w:t>（</w:t>
            </w:r>
            <w:r w:rsidRPr="00BF4844">
              <w:rPr>
                <w:rFonts w:ascii="仿宋" w:eastAsia="仿宋" w:hAnsi="仿宋" w:hint="eastAsia"/>
              </w:rPr>
              <w:t>教授</w:t>
            </w:r>
            <w:r>
              <w:rPr>
                <w:rFonts w:ascii="仿宋" w:eastAsia="仿宋" w:hAnsi="仿宋" w:hint="eastAsia"/>
              </w:rPr>
              <w:t>、</w:t>
            </w:r>
            <w:r w:rsidRPr="00BF4844">
              <w:rPr>
                <w:rFonts w:ascii="仿宋" w:eastAsia="仿宋" w:hAnsi="仿宋" w:hint="eastAsia"/>
              </w:rPr>
              <w:t>中国人民大学</w:t>
            </w:r>
            <w:r>
              <w:rPr>
                <w:rFonts w:ascii="仿宋" w:eastAsia="仿宋" w:hAnsi="仿宋" w:hint="eastAsia"/>
              </w:rPr>
              <w:t>、</w:t>
            </w:r>
            <w:r w:rsidRPr="00BF4844">
              <w:rPr>
                <w:rFonts w:ascii="仿宋" w:eastAsia="仿宋" w:hAnsi="仿宋" w:hint="eastAsia"/>
              </w:rPr>
              <w:t>中国人民大学</w:t>
            </w:r>
            <w:r>
              <w:rPr>
                <w:rFonts w:ascii="仿宋" w:eastAsia="仿宋" w:hAnsi="仿宋" w:hint="eastAsia"/>
              </w:rPr>
              <w:t>、参与创新2专题内容研究）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10</w:t>
            </w:r>
            <w:r>
              <w:rPr>
                <w:rFonts w:ascii="仿宋" w:eastAsia="仿宋" w:hAnsi="仿宋" w:hint="eastAsia"/>
              </w:rPr>
              <w:t>.</w:t>
            </w:r>
            <w:r w:rsidRPr="00BF4844">
              <w:rPr>
                <w:rFonts w:ascii="仿宋" w:eastAsia="仿宋" w:hAnsi="仿宋" w:hint="eastAsia"/>
              </w:rPr>
              <w:t>彭美春</w:t>
            </w:r>
            <w:r>
              <w:rPr>
                <w:rFonts w:ascii="仿宋" w:eastAsia="仿宋" w:hAnsi="仿宋" w:hint="eastAsia"/>
              </w:rPr>
              <w:t>（</w:t>
            </w:r>
            <w:r w:rsidRPr="00BF4844">
              <w:rPr>
                <w:rFonts w:ascii="仿宋" w:eastAsia="仿宋" w:hAnsi="仿宋" w:hint="eastAsia"/>
              </w:rPr>
              <w:t>教授</w:t>
            </w:r>
            <w:r>
              <w:rPr>
                <w:rFonts w:ascii="仿宋" w:eastAsia="仿宋" w:hAnsi="仿宋" w:hint="eastAsia"/>
              </w:rPr>
              <w:t>、</w:t>
            </w:r>
            <w:r w:rsidRPr="00BF4844">
              <w:rPr>
                <w:rFonts w:ascii="仿宋" w:eastAsia="仿宋" w:hAnsi="仿宋" w:hint="eastAsia"/>
              </w:rPr>
              <w:t>广东工业大学</w:t>
            </w:r>
            <w:r>
              <w:rPr>
                <w:rFonts w:ascii="仿宋" w:eastAsia="仿宋" w:hAnsi="仿宋" w:hint="eastAsia"/>
              </w:rPr>
              <w:t>、</w:t>
            </w:r>
            <w:r w:rsidRPr="00BF4844">
              <w:rPr>
                <w:rFonts w:ascii="仿宋" w:eastAsia="仿宋" w:hAnsi="仿宋" w:hint="eastAsia"/>
              </w:rPr>
              <w:t>广东工业大学</w:t>
            </w:r>
            <w:r>
              <w:rPr>
                <w:rFonts w:ascii="仿宋" w:eastAsia="仿宋" w:hAnsi="仿宋" w:hint="eastAsia"/>
              </w:rPr>
              <w:t>、参与创新2专题内容研究）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11</w:t>
            </w:r>
            <w:r>
              <w:rPr>
                <w:rFonts w:ascii="仿宋" w:eastAsia="仿宋" w:hAnsi="仿宋" w:hint="eastAsia"/>
              </w:rPr>
              <w:t>.尹良龙（</w:t>
            </w:r>
            <w:r w:rsidRPr="00BF4844">
              <w:rPr>
                <w:rFonts w:ascii="仿宋" w:eastAsia="仿宋" w:hAnsi="仿宋" w:hint="eastAsia"/>
              </w:rPr>
              <w:t>教授</w:t>
            </w:r>
            <w:r w:rsidRPr="00A365FD">
              <w:rPr>
                <w:rFonts w:ascii="仿宋" w:eastAsia="仿宋" w:hAnsi="仿宋" w:hint="eastAsia"/>
              </w:rPr>
              <w:t>高级</w:t>
            </w:r>
            <w:r>
              <w:rPr>
                <w:rFonts w:ascii="仿宋" w:eastAsia="仿宋" w:hAnsi="仿宋" w:hint="eastAsia"/>
              </w:rPr>
              <w:t>工程</w:t>
            </w:r>
            <w:r w:rsidRPr="007D21BF">
              <w:rPr>
                <w:rFonts w:ascii="仿宋" w:eastAsia="仿宋" w:hAnsi="仿宋" w:hint="eastAsia"/>
              </w:rPr>
              <w:t>师</w:t>
            </w:r>
            <w:r>
              <w:rPr>
                <w:rFonts w:ascii="仿宋" w:eastAsia="仿宋" w:hAnsi="仿宋" w:hint="eastAsia"/>
              </w:rPr>
              <w:t>、</w:t>
            </w:r>
            <w:r w:rsidRPr="007D21BF">
              <w:rPr>
                <w:rFonts w:ascii="仿宋" w:eastAsia="仿宋" w:hAnsi="仿宋" w:hint="eastAsia"/>
              </w:rPr>
              <w:t>广东省</w:t>
            </w:r>
            <w:r>
              <w:rPr>
                <w:rFonts w:ascii="仿宋" w:eastAsia="仿宋" w:hAnsi="仿宋" w:hint="eastAsia"/>
              </w:rPr>
              <w:t>南粤</w:t>
            </w:r>
            <w:r w:rsidRPr="007D21BF">
              <w:rPr>
                <w:rFonts w:ascii="仿宋" w:eastAsia="仿宋" w:hAnsi="仿宋" w:hint="eastAsia"/>
              </w:rPr>
              <w:t>交通</w:t>
            </w:r>
            <w:r>
              <w:rPr>
                <w:rFonts w:ascii="仿宋" w:eastAsia="仿宋" w:hAnsi="仿宋" w:hint="eastAsia"/>
              </w:rPr>
              <w:t>投资有限公司、</w:t>
            </w:r>
            <w:r w:rsidRPr="007D21BF">
              <w:rPr>
                <w:rFonts w:ascii="仿宋" w:eastAsia="仿宋" w:hAnsi="仿宋" w:hint="eastAsia"/>
              </w:rPr>
              <w:t>广东省交通运输规划研究中心</w:t>
            </w:r>
            <w:r>
              <w:rPr>
                <w:rFonts w:ascii="仿宋" w:eastAsia="仿宋" w:hAnsi="仿宋" w:hint="eastAsia"/>
              </w:rPr>
              <w:t>、为3个创新点提供技术指导和支持）</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12</w:t>
            </w:r>
            <w:r>
              <w:rPr>
                <w:rFonts w:ascii="仿宋" w:eastAsia="仿宋" w:hAnsi="仿宋" w:hint="eastAsia"/>
              </w:rPr>
              <w:t>.刘</w:t>
            </w:r>
            <w:r w:rsidRPr="00323F0C">
              <w:rPr>
                <w:rFonts w:ascii="仿宋" w:eastAsia="仿宋" w:hAnsi="仿宋" w:hint="eastAsia"/>
              </w:rPr>
              <w:t>广</w:t>
            </w:r>
            <w:r>
              <w:rPr>
                <w:rFonts w:ascii="仿宋" w:eastAsia="仿宋" w:hAnsi="仿宋" w:hint="eastAsia"/>
              </w:rPr>
              <w:t>（</w:t>
            </w:r>
            <w:r w:rsidRPr="00A365FD">
              <w:rPr>
                <w:rFonts w:ascii="仿宋" w:eastAsia="仿宋" w:hAnsi="仿宋" w:hint="eastAsia"/>
              </w:rPr>
              <w:t>高级</w:t>
            </w:r>
            <w:r>
              <w:rPr>
                <w:rFonts w:ascii="仿宋" w:eastAsia="仿宋" w:hAnsi="仿宋" w:hint="eastAsia"/>
              </w:rPr>
              <w:t>工程</w:t>
            </w:r>
            <w:r w:rsidRPr="00A365FD">
              <w:rPr>
                <w:rFonts w:ascii="仿宋" w:eastAsia="仿宋" w:hAnsi="仿宋" w:hint="eastAsia"/>
              </w:rPr>
              <w:t>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、参与创新点</w:t>
            </w:r>
            <w:r>
              <w:rPr>
                <w:rFonts w:ascii="仿宋" w:eastAsia="仿宋" w:hAnsi="仿宋"/>
              </w:rPr>
              <w:t>2</w:t>
            </w:r>
            <w:r>
              <w:rPr>
                <w:rFonts w:ascii="仿宋" w:eastAsia="仿宋" w:hAnsi="仿宋" w:hint="eastAsia"/>
              </w:rPr>
              <w:t>和创新</w:t>
            </w:r>
            <w:r>
              <w:rPr>
                <w:rFonts w:ascii="仿宋" w:eastAsia="仿宋" w:hAnsi="仿宋"/>
              </w:rPr>
              <w:t>3</w:t>
            </w:r>
            <w:r>
              <w:rPr>
                <w:rFonts w:ascii="仿宋" w:eastAsia="仿宋" w:hAnsi="仿宋" w:hint="eastAsia"/>
              </w:rPr>
              <w:t>相关内容研究）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13</w:t>
            </w:r>
            <w:r>
              <w:rPr>
                <w:rFonts w:ascii="仿宋" w:eastAsia="仿宋" w:hAnsi="仿宋" w:hint="eastAsia"/>
              </w:rPr>
              <w:t>.</w:t>
            </w:r>
            <w:r w:rsidRPr="00323F0C">
              <w:rPr>
                <w:rFonts w:ascii="仿宋" w:eastAsia="仿宋" w:hAnsi="仿宋" w:hint="eastAsia"/>
              </w:rPr>
              <w:t>伍昊</w:t>
            </w:r>
            <w:r>
              <w:rPr>
                <w:rFonts w:ascii="仿宋" w:eastAsia="仿宋" w:hAnsi="仿宋" w:hint="eastAsia"/>
              </w:rPr>
              <w:t>（</w:t>
            </w:r>
            <w:r w:rsidRPr="00A365FD">
              <w:rPr>
                <w:rFonts w:ascii="仿宋" w:eastAsia="仿宋" w:hAnsi="仿宋" w:hint="eastAsia"/>
              </w:rPr>
              <w:t>经济师</w:t>
            </w:r>
            <w:r>
              <w:rPr>
                <w:rFonts w:ascii="仿宋" w:eastAsia="仿宋" w:hAnsi="仿宋" w:hint="eastAsia"/>
              </w:rPr>
              <w:t>、</w:t>
            </w:r>
            <w:r w:rsidRPr="007D21BF">
              <w:rPr>
                <w:rFonts w:ascii="仿宋" w:eastAsia="仿宋" w:hAnsi="仿宋" w:hint="eastAsia"/>
              </w:rPr>
              <w:t>广东省</w:t>
            </w:r>
            <w:r>
              <w:rPr>
                <w:rFonts w:ascii="仿宋" w:eastAsia="仿宋" w:hAnsi="仿宋" w:hint="eastAsia"/>
              </w:rPr>
              <w:t>南粤</w:t>
            </w:r>
            <w:r w:rsidRPr="007D21BF">
              <w:rPr>
                <w:rFonts w:ascii="仿宋" w:eastAsia="仿宋" w:hAnsi="仿宋" w:hint="eastAsia"/>
              </w:rPr>
              <w:t>交通</w:t>
            </w:r>
            <w:r>
              <w:rPr>
                <w:rFonts w:ascii="仿宋" w:eastAsia="仿宋" w:hAnsi="仿宋" w:hint="eastAsia"/>
              </w:rPr>
              <w:t>投资有限公司、</w:t>
            </w:r>
            <w:r w:rsidRPr="007D21BF">
              <w:rPr>
                <w:rFonts w:ascii="仿宋" w:eastAsia="仿宋" w:hAnsi="仿宋" w:hint="eastAsia"/>
              </w:rPr>
              <w:t>广东省交通运输规划研究中心</w:t>
            </w:r>
            <w:r>
              <w:rPr>
                <w:rFonts w:ascii="仿宋" w:eastAsia="仿宋" w:hAnsi="仿宋" w:hint="eastAsia"/>
              </w:rPr>
              <w:t>、参与创新点</w:t>
            </w:r>
            <w:r>
              <w:rPr>
                <w:rFonts w:ascii="仿宋" w:eastAsia="仿宋" w:hAnsi="仿宋"/>
              </w:rPr>
              <w:t>2</w:t>
            </w:r>
            <w:r>
              <w:rPr>
                <w:rFonts w:ascii="仿宋" w:eastAsia="仿宋" w:hAnsi="仿宋" w:hint="eastAsia"/>
              </w:rPr>
              <w:t>和创新</w:t>
            </w:r>
            <w:r>
              <w:rPr>
                <w:rFonts w:ascii="仿宋" w:eastAsia="仿宋" w:hAnsi="仿宋"/>
              </w:rPr>
              <w:t>3</w:t>
            </w:r>
            <w:r>
              <w:rPr>
                <w:rFonts w:ascii="仿宋" w:eastAsia="仿宋" w:hAnsi="仿宋" w:hint="eastAsia"/>
              </w:rPr>
              <w:t>部分内容研究）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14</w:t>
            </w:r>
            <w:r>
              <w:rPr>
                <w:rFonts w:ascii="仿宋" w:eastAsia="仿宋" w:hAnsi="仿宋" w:hint="eastAsia"/>
              </w:rPr>
              <w:t>.</w:t>
            </w:r>
            <w:r w:rsidRPr="007B054E">
              <w:rPr>
                <w:rFonts w:ascii="仿宋" w:eastAsia="仿宋" w:hAnsi="仿宋" w:hint="eastAsia"/>
              </w:rPr>
              <w:t>吉波</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、参与创新点1和创新2部分内容研究）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15</w:t>
            </w:r>
            <w:r>
              <w:rPr>
                <w:rFonts w:ascii="仿宋" w:eastAsia="仿宋" w:hAnsi="仿宋" w:hint="eastAsia"/>
              </w:rPr>
              <w:t>.张希（</w:t>
            </w:r>
            <w:r w:rsidRPr="00A365FD">
              <w:rPr>
                <w:rFonts w:ascii="仿宋" w:eastAsia="仿宋" w:hAnsi="仿宋" w:hint="eastAsia"/>
              </w:rPr>
              <w:t>高级</w:t>
            </w:r>
            <w:r>
              <w:rPr>
                <w:rFonts w:ascii="仿宋" w:eastAsia="仿宋" w:hAnsi="仿宋" w:hint="eastAsia"/>
              </w:rPr>
              <w:t>工程</w:t>
            </w:r>
            <w:r w:rsidRPr="00A365FD">
              <w:rPr>
                <w:rFonts w:ascii="仿宋" w:eastAsia="仿宋" w:hAnsi="仿宋" w:hint="eastAsia"/>
              </w:rPr>
              <w:t>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、参与创新点</w:t>
            </w:r>
            <w:r>
              <w:rPr>
                <w:rFonts w:ascii="仿宋" w:eastAsia="仿宋" w:hAnsi="仿宋"/>
              </w:rPr>
              <w:t>2</w:t>
            </w:r>
            <w:r>
              <w:rPr>
                <w:rFonts w:ascii="仿宋" w:eastAsia="仿宋" w:hAnsi="仿宋" w:hint="eastAsia"/>
              </w:rPr>
              <w:t>和创新</w:t>
            </w:r>
            <w:r>
              <w:rPr>
                <w:rFonts w:ascii="仿宋" w:eastAsia="仿宋" w:hAnsi="仿宋"/>
              </w:rPr>
              <w:t>3</w:t>
            </w:r>
            <w:r>
              <w:rPr>
                <w:rFonts w:ascii="仿宋" w:eastAsia="仿宋" w:hAnsi="仿宋" w:hint="eastAsia"/>
              </w:rPr>
              <w:t>部分内容研究）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16</w:t>
            </w:r>
            <w:r>
              <w:rPr>
                <w:rFonts w:ascii="仿宋" w:eastAsia="仿宋" w:hAnsi="仿宋" w:hint="eastAsia"/>
              </w:rPr>
              <w:t>.</w:t>
            </w:r>
            <w:r w:rsidRPr="007B054E">
              <w:rPr>
                <w:rFonts w:ascii="仿宋" w:eastAsia="仿宋" w:hAnsi="仿宋" w:hint="eastAsia"/>
              </w:rPr>
              <w:t>何霖</w:t>
            </w:r>
            <w:r>
              <w:rPr>
                <w:rFonts w:ascii="仿宋" w:eastAsia="仿宋" w:hAnsi="仿宋" w:hint="eastAsia"/>
              </w:rPr>
              <w:t>（高级工程</w:t>
            </w:r>
            <w:r w:rsidRPr="00A365FD">
              <w:rPr>
                <w:rFonts w:ascii="仿宋" w:eastAsia="仿宋" w:hAnsi="仿宋" w:hint="eastAsia"/>
              </w:rPr>
              <w:t>师</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w:t>
            </w:r>
            <w:r w:rsidRPr="007D21BF">
              <w:rPr>
                <w:rFonts w:ascii="仿宋" w:eastAsia="仿宋" w:hAnsi="仿宋" w:hint="eastAsia"/>
              </w:rPr>
              <w:t>广东省交通运输规划研究中心</w:t>
            </w:r>
            <w:r>
              <w:rPr>
                <w:rFonts w:ascii="仿宋" w:eastAsia="仿宋" w:hAnsi="仿宋" w:hint="eastAsia"/>
              </w:rPr>
              <w:t>、参与创新点</w:t>
            </w:r>
            <w:r>
              <w:rPr>
                <w:rFonts w:ascii="仿宋" w:eastAsia="仿宋" w:hAnsi="仿宋"/>
              </w:rPr>
              <w:t>2</w:t>
            </w:r>
            <w:r>
              <w:rPr>
                <w:rFonts w:ascii="仿宋" w:eastAsia="仿宋" w:hAnsi="仿宋" w:hint="eastAsia"/>
              </w:rPr>
              <w:t>和创新</w:t>
            </w:r>
            <w:r>
              <w:rPr>
                <w:rFonts w:ascii="仿宋" w:eastAsia="仿宋" w:hAnsi="仿宋"/>
              </w:rPr>
              <w:t>3</w:t>
            </w:r>
            <w:r>
              <w:rPr>
                <w:rFonts w:ascii="仿宋" w:eastAsia="仿宋" w:hAnsi="仿宋" w:hint="eastAsia"/>
              </w:rPr>
              <w:t>部分内容研究）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rPr>
              <w:t>17</w:t>
            </w:r>
            <w:r>
              <w:rPr>
                <w:rFonts w:ascii="仿宋" w:eastAsia="仿宋" w:hAnsi="仿宋" w:hint="eastAsia"/>
              </w:rPr>
              <w:t>.</w:t>
            </w:r>
            <w:r w:rsidRPr="007B054E">
              <w:rPr>
                <w:rFonts w:ascii="仿宋" w:eastAsia="仿宋" w:hAnsi="仿宋" w:hint="eastAsia"/>
              </w:rPr>
              <w:t>胡红斐</w:t>
            </w:r>
            <w:r>
              <w:rPr>
                <w:rFonts w:ascii="仿宋" w:eastAsia="仿宋" w:hAnsi="仿宋" w:hint="eastAsia"/>
              </w:rPr>
              <w:t>（讲</w:t>
            </w:r>
            <w:r w:rsidRPr="00A365FD">
              <w:rPr>
                <w:rFonts w:ascii="仿宋" w:eastAsia="仿宋" w:hAnsi="仿宋" w:hint="eastAsia"/>
              </w:rPr>
              <w:t>师</w:t>
            </w:r>
            <w:r>
              <w:rPr>
                <w:rFonts w:ascii="仿宋" w:eastAsia="仿宋" w:hAnsi="仿宋" w:hint="eastAsia"/>
              </w:rPr>
              <w:t>、</w:t>
            </w:r>
            <w:r w:rsidRPr="00BF4844">
              <w:rPr>
                <w:rFonts w:ascii="仿宋" w:eastAsia="仿宋" w:hAnsi="仿宋" w:hint="eastAsia"/>
              </w:rPr>
              <w:t>广东工业大学</w:t>
            </w:r>
            <w:r>
              <w:rPr>
                <w:rFonts w:ascii="仿宋" w:eastAsia="仿宋" w:hAnsi="仿宋" w:hint="eastAsia"/>
              </w:rPr>
              <w:t>、</w:t>
            </w:r>
            <w:r w:rsidRPr="00BF4844">
              <w:rPr>
                <w:rFonts w:ascii="仿宋" w:eastAsia="仿宋" w:hAnsi="仿宋" w:hint="eastAsia"/>
              </w:rPr>
              <w:t>广东工业大学</w:t>
            </w:r>
            <w:r>
              <w:rPr>
                <w:rFonts w:ascii="仿宋" w:eastAsia="仿宋" w:hAnsi="仿宋" w:hint="eastAsia"/>
              </w:rPr>
              <w:t>、参与创新2部分内容研究）</w:t>
            </w:r>
          </w:p>
        </w:tc>
      </w:tr>
      <w:tr w:rsidR="00B3569D" w:rsidTr="001464C0">
        <w:trPr>
          <w:trHeight w:val="558"/>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项目简介</w:t>
            </w:r>
          </w:p>
        </w:tc>
        <w:tc>
          <w:tcPr>
            <w:tcW w:w="7849" w:type="dxa"/>
            <w:vAlign w:val="center"/>
          </w:tcPr>
          <w:p w:rsidR="00B3569D" w:rsidRPr="00822245" w:rsidRDefault="00B3569D" w:rsidP="001464C0">
            <w:pPr>
              <w:adjustRightInd w:val="0"/>
              <w:snapToGrid w:val="0"/>
              <w:ind w:firstLineChars="200" w:firstLine="422"/>
              <w:jc w:val="left"/>
              <w:rPr>
                <w:rFonts w:ascii="仿宋" w:eastAsia="仿宋" w:hAnsi="仿宋"/>
              </w:rPr>
            </w:pPr>
            <w:r w:rsidRPr="00822245">
              <w:rPr>
                <w:rFonts w:ascii="仿宋" w:eastAsia="仿宋" w:hAnsi="仿宋" w:hint="eastAsia"/>
                <w:b/>
              </w:rPr>
              <w:t>（一）项目来源：</w:t>
            </w:r>
            <w:r w:rsidRPr="00822245">
              <w:rPr>
                <w:rFonts w:ascii="仿宋" w:eastAsia="仿宋" w:hAnsi="仿宋" w:hint="eastAsia"/>
              </w:rPr>
              <w:t>本项目是基于全球环境基金（GEF）赠款广东省绿色货运示范项目开展的公路运输节能减排的软科学研究项目。全球环境基金赠款广东省绿色货运示范项目是世界银行使用GEF赠款，在全球道路货运行业实施的首个节能减排示范项目。经现任中央政治局常委、全国政协主席，时任广东省委书记汪洋同志批示，GEF赠款广东省绿色货运示范项目由广东省交通运输厅牵头，会同财政、发改、经信、环保、公安部门实施。</w:t>
            </w:r>
          </w:p>
          <w:p w:rsidR="00B3569D" w:rsidRPr="00822245" w:rsidRDefault="00B3569D" w:rsidP="001464C0">
            <w:pPr>
              <w:adjustRightInd w:val="0"/>
              <w:snapToGrid w:val="0"/>
              <w:ind w:firstLineChars="200" w:firstLine="422"/>
              <w:jc w:val="left"/>
              <w:rPr>
                <w:rFonts w:ascii="仿宋" w:eastAsia="仿宋" w:hAnsi="仿宋"/>
              </w:rPr>
            </w:pPr>
            <w:r w:rsidRPr="00822245">
              <w:rPr>
                <w:rFonts w:ascii="仿宋" w:eastAsia="仿宋" w:hAnsi="仿宋" w:hint="eastAsia"/>
                <w:b/>
              </w:rPr>
              <w:t>（二）主要科技创新：</w:t>
            </w:r>
            <w:r w:rsidRPr="00822245">
              <w:rPr>
                <w:rFonts w:ascii="仿宋" w:eastAsia="仿宋" w:hAnsi="仿宋" w:hint="eastAsia"/>
              </w:rPr>
              <w:t>本项目主要围绕广东省绿色货运示范项目示范什么、如</w:t>
            </w:r>
            <w:r w:rsidRPr="00822245">
              <w:rPr>
                <w:rFonts w:ascii="仿宋" w:eastAsia="仿宋" w:hAnsi="仿宋" w:hint="eastAsia"/>
              </w:rPr>
              <w:lastRenderedPageBreak/>
              <w:t>何示范、怎么评估等3个技术难题进行研究，取得了关键技术创新：</w:t>
            </w:r>
          </w:p>
          <w:p w:rsidR="00B3569D" w:rsidRPr="00822245" w:rsidRDefault="00B3569D" w:rsidP="001464C0">
            <w:pPr>
              <w:adjustRightInd w:val="0"/>
              <w:snapToGrid w:val="0"/>
              <w:ind w:firstLineChars="200" w:firstLine="420"/>
              <w:jc w:val="left"/>
              <w:rPr>
                <w:rFonts w:ascii="仿宋" w:eastAsia="仿宋" w:hAnsi="仿宋"/>
              </w:rPr>
            </w:pPr>
            <w:r w:rsidRPr="00822245">
              <w:rPr>
                <w:rFonts w:ascii="仿宋" w:eastAsia="仿宋" w:hAnsi="仿宋" w:hint="eastAsia"/>
              </w:rPr>
              <w:t>1.理念创新：首次提出基于“车、人、运”的绿色货运节能减排体系。突破传统单一车辆技术节能减排观念，首次基于“车、人、运”三要素提出由绿色货车技术、节能驾驶技术和运输组织（甩挂运输和物流交易信息平台）组成的绿色货运节能减排体系，拓展了交通运输行业节能减排工作思路，指出了道路货运行业推进节能减排、推动产业结构调整和优化升级的主要方向，对促进运输产业结构调整、发展低碳经济、打赢蓝天保卫战具有重要现实指导意义。</w:t>
            </w:r>
          </w:p>
          <w:p w:rsidR="00B3569D" w:rsidRPr="00822245" w:rsidRDefault="00B3569D" w:rsidP="001464C0">
            <w:pPr>
              <w:adjustRightInd w:val="0"/>
              <w:snapToGrid w:val="0"/>
              <w:ind w:firstLineChars="200" w:firstLine="420"/>
              <w:jc w:val="left"/>
              <w:rPr>
                <w:rFonts w:ascii="仿宋" w:eastAsia="仿宋" w:hAnsi="仿宋"/>
              </w:rPr>
            </w:pPr>
            <w:r w:rsidRPr="00822245">
              <w:rPr>
                <w:rFonts w:ascii="仿宋" w:eastAsia="仿宋" w:hAnsi="仿宋" w:hint="eastAsia"/>
              </w:rPr>
              <w:t>2.系统创新：创造性提出“三个示范、四项支持”广东省绿色货运示范项目框架。引入能力建设和项目评估，构建了“三个示范”（绿色货车技术示范、节能驾驶技术和运输组织技术示范）、“四项支持”（广东省道路货运公共信息平台、政策研究、培训与宣传推广、项目管理与评估）示范项目框架，系统解决了示范项目组织实施和支持保障等问题，解决了示范项目重示范、轻支持的共性问题。为广东省交通运输厅牵头开展全球环境基金（GEF）赠款广东省绿色货运示范项目提供理论依据和技术支撑，为开展同类示范项目提供重要参考。</w:t>
            </w:r>
          </w:p>
          <w:p w:rsidR="00B3569D" w:rsidRPr="00822245" w:rsidRDefault="00B3569D" w:rsidP="001464C0">
            <w:pPr>
              <w:adjustRightInd w:val="0"/>
              <w:snapToGrid w:val="0"/>
              <w:ind w:firstLineChars="200" w:firstLine="420"/>
              <w:jc w:val="left"/>
              <w:rPr>
                <w:rFonts w:ascii="仿宋" w:eastAsia="仿宋" w:hAnsi="仿宋"/>
              </w:rPr>
            </w:pPr>
            <w:r w:rsidRPr="00822245">
              <w:rPr>
                <w:rFonts w:ascii="仿宋" w:eastAsia="仿宋" w:hAnsi="仿宋" w:hint="eastAsia"/>
              </w:rPr>
              <w:t>3.应用技术创新：系统设计节能驾驶技术、甩挂运输和物流交易信息平台运输组织节能减排效果监测评估成套技术。针对其不同特性，创新性提出了节能驾驶技术、甩挂运输组织和物流交易信息平台配载等3项技术与运输组织节能减排效果的评价指标体系、数据获取方法、跟踪监测方法和效果评估模型等成套技术，解决3项技术与运输组织节能减排效果监测评估的技术难题，为节能减排效果评估提供了一套科学、有效、可行的方法，为形成相应节能减排效果监测评估技术标准奠定了科学依据。</w:t>
            </w:r>
          </w:p>
          <w:p w:rsidR="00B3569D" w:rsidRPr="00822245" w:rsidRDefault="00B3569D" w:rsidP="001464C0">
            <w:pPr>
              <w:adjustRightInd w:val="0"/>
              <w:snapToGrid w:val="0"/>
              <w:ind w:firstLineChars="200" w:firstLine="422"/>
              <w:jc w:val="left"/>
              <w:rPr>
                <w:rFonts w:ascii="仿宋" w:eastAsia="仿宋" w:hAnsi="仿宋"/>
              </w:rPr>
            </w:pPr>
            <w:r w:rsidRPr="00822245">
              <w:rPr>
                <w:rFonts w:ascii="仿宋" w:eastAsia="仿宋" w:hAnsi="仿宋" w:hint="eastAsia"/>
                <w:b/>
              </w:rPr>
              <w:t>（三）主要科技成果：</w:t>
            </w:r>
            <w:r w:rsidRPr="00822245">
              <w:rPr>
                <w:rFonts w:ascii="仿宋" w:eastAsia="仿宋" w:hAnsi="仿宋" w:hint="eastAsia"/>
              </w:rPr>
              <w:t>在国家级期刊发表论文3</w:t>
            </w:r>
            <w:r>
              <w:rPr>
                <w:rFonts w:ascii="仿宋" w:eastAsia="仿宋" w:hAnsi="仿宋" w:hint="eastAsia"/>
              </w:rPr>
              <w:t>篇。经</w:t>
            </w:r>
            <w:r w:rsidRPr="00822245">
              <w:rPr>
                <w:rFonts w:ascii="仿宋" w:eastAsia="仿宋" w:hAnsi="仿宋" w:hint="eastAsia"/>
              </w:rPr>
              <w:t>查新和专家评价，该项目成果总体上达到国内先进水平。</w:t>
            </w:r>
          </w:p>
          <w:p w:rsidR="00B3569D" w:rsidRDefault="00B3569D" w:rsidP="001464C0">
            <w:pPr>
              <w:adjustRightInd w:val="0"/>
              <w:snapToGrid w:val="0"/>
              <w:ind w:firstLineChars="200" w:firstLine="422"/>
              <w:jc w:val="left"/>
              <w:rPr>
                <w:rFonts w:ascii="仿宋" w:eastAsia="仿宋" w:hAnsi="仿宋"/>
              </w:rPr>
            </w:pPr>
            <w:r w:rsidRPr="00822245">
              <w:rPr>
                <w:rFonts w:ascii="仿宋" w:eastAsia="仿宋" w:hAnsi="仿宋" w:hint="eastAsia"/>
                <w:b/>
              </w:rPr>
              <w:t>（四）经济效益和社会效益：</w:t>
            </w:r>
            <w:r w:rsidRPr="00822245">
              <w:rPr>
                <w:rFonts w:ascii="仿宋" w:eastAsia="仿宋" w:hAnsi="仿宋" w:hint="eastAsia"/>
              </w:rPr>
              <w:t>2015年1月-2017年12月，广东省绿色货运示范项目示范企业（13家货运物流企业、2家平台物流企业、1家公路甩挂运输企业）和广东省公路甩挂运输试点企业（其中5家）累计节油2153万升，节约油费1.23亿元，减排二氧化碳5.8万吨。</w:t>
            </w:r>
          </w:p>
        </w:tc>
      </w:tr>
      <w:tr w:rsidR="00B3569D" w:rsidTr="001464C0">
        <w:trPr>
          <w:trHeight w:val="397"/>
          <w:jc w:val="center"/>
        </w:trPr>
        <w:tc>
          <w:tcPr>
            <w:tcW w:w="1615" w:type="dxa"/>
            <w:vMerge w:val="restart"/>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lastRenderedPageBreak/>
              <w:t>代表性论文</w:t>
            </w:r>
          </w:p>
          <w:p w:rsidR="00B3569D" w:rsidRDefault="00B3569D" w:rsidP="001464C0">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论文1：</w:t>
            </w:r>
            <w:r w:rsidRPr="00822245">
              <w:rPr>
                <w:rFonts w:ascii="仿宋" w:eastAsia="仿宋" w:hAnsi="仿宋" w:hint="eastAsia"/>
              </w:rPr>
              <w:t>广东省绿色货运发展路径研究</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论文2：</w:t>
            </w:r>
            <w:r w:rsidRPr="00822245">
              <w:rPr>
                <w:rFonts w:ascii="仿宋" w:eastAsia="仿宋" w:hAnsi="仿宋" w:hint="eastAsia"/>
              </w:rPr>
              <w:t>甩挂运输是我国发展绿色货运的必然选择</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3</w:t>
            </w:r>
            <w:r>
              <w:rPr>
                <w:rFonts w:ascii="仿宋" w:eastAsia="仿宋" w:hAnsi="仿宋" w:hint="eastAsia"/>
              </w:rPr>
              <w:t>：</w:t>
            </w:r>
            <w:r w:rsidRPr="00822245">
              <w:rPr>
                <w:rFonts w:ascii="仿宋" w:eastAsia="仿宋" w:hAnsi="仿宋" w:hint="eastAsia"/>
              </w:rPr>
              <w:t>广东省公路甩挂运输发展对策研究</w:t>
            </w:r>
          </w:p>
        </w:tc>
      </w:tr>
      <w:tr w:rsidR="00B3569D" w:rsidTr="001464C0">
        <w:trPr>
          <w:trHeight w:val="397"/>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无</w:t>
            </w:r>
          </w:p>
        </w:tc>
      </w:tr>
      <w:tr w:rsidR="00B3569D" w:rsidTr="001464C0">
        <w:trPr>
          <w:trHeight w:val="2011"/>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推广应用情况</w:t>
            </w:r>
          </w:p>
        </w:tc>
        <w:tc>
          <w:tcPr>
            <w:tcW w:w="7849" w:type="dxa"/>
            <w:vAlign w:val="center"/>
          </w:tcPr>
          <w:p w:rsidR="00B3569D" w:rsidRDefault="00B3569D" w:rsidP="001464C0">
            <w:pPr>
              <w:adjustRightInd w:val="0"/>
              <w:snapToGrid w:val="0"/>
              <w:ind w:firstLineChars="200" w:firstLine="420"/>
              <w:jc w:val="left"/>
              <w:rPr>
                <w:rFonts w:ascii="仿宋" w:eastAsia="仿宋" w:hAnsi="仿宋"/>
              </w:rPr>
            </w:pPr>
            <w:r w:rsidRPr="006A29E8">
              <w:rPr>
                <w:rFonts w:ascii="仿宋" w:eastAsia="仿宋" w:hAnsi="仿宋" w:hint="eastAsia"/>
              </w:rPr>
              <w:t>项目成果得到了广东省交通运输厅绿色货运项目办、广东工业大学，以及全省道路货运物流企业的广泛应用。2011年3月-2015年12月，绿色货运项目办应用研究成果开展广东省绿色货运示范。13家企业579辆货车参加绿色货车技术示范，4家企业770辆货车参加节能驾驶技术示范，54辆牵引车和120辆半挂车开展3条线路甩挂运输示范，2家物流平台企业10.5万多辆注册货车参与物流交易信息平台示范。2012年1月至今，省交通运输厅组织40家企业开展公路甩挂运输试点，开通了47条甩挂运输线路，覆盖国内17个省市（区）。2015年1月-2017年12月，广东省绿色货运示范项目示范企业和广东省公路甩挂运输试点企业（其中5家）累计节油2153万升，节约油费1.23亿元，减排二氧化碳5.8万吨。</w:t>
            </w:r>
          </w:p>
          <w:p w:rsidR="00B3569D" w:rsidRDefault="00B3569D" w:rsidP="001464C0">
            <w:pPr>
              <w:adjustRightInd w:val="0"/>
              <w:snapToGrid w:val="0"/>
              <w:ind w:firstLineChars="200" w:firstLine="420"/>
              <w:jc w:val="left"/>
              <w:rPr>
                <w:rFonts w:ascii="仿宋" w:eastAsia="仿宋" w:hAnsi="仿宋"/>
              </w:rPr>
            </w:pPr>
            <w:r w:rsidRPr="006A29E8">
              <w:rPr>
                <w:rFonts w:ascii="仿宋" w:eastAsia="仿宋" w:hAnsi="仿宋" w:hint="eastAsia"/>
              </w:rPr>
              <w:t>推广前景广阔：①参与绿色货车技术示范车辆579</w:t>
            </w:r>
            <w:r>
              <w:rPr>
                <w:rFonts w:ascii="仿宋" w:eastAsia="仿宋" w:hAnsi="仿宋" w:hint="eastAsia"/>
              </w:rPr>
              <w:t>辆，</w:t>
            </w:r>
            <w:r w:rsidRPr="006A29E8">
              <w:rPr>
                <w:rFonts w:ascii="仿宋" w:eastAsia="仿宋" w:hAnsi="仿宋" w:hint="eastAsia"/>
              </w:rPr>
              <w:t>全省2017年营运货车72.3万辆，全国达1368.6万辆，推广空间巨大。②参与节能驾驶技术示范驾驶培训1540</w:t>
            </w:r>
            <w:r>
              <w:rPr>
                <w:rFonts w:ascii="仿宋" w:eastAsia="仿宋" w:hAnsi="仿宋" w:hint="eastAsia"/>
              </w:rPr>
              <w:t>人，</w:t>
            </w:r>
            <w:r w:rsidRPr="006A29E8">
              <w:rPr>
                <w:rFonts w:ascii="仿宋" w:eastAsia="仿宋" w:hAnsi="仿宋" w:hint="eastAsia"/>
              </w:rPr>
              <w:t>2017年全省营运货车驾驶员75.2万人，全国超过2100万人，推广范围广阔。③参与甩挂运输示范的牵引车54辆和半挂车120</w:t>
            </w:r>
            <w:r>
              <w:rPr>
                <w:rFonts w:ascii="仿宋" w:eastAsia="仿宋" w:hAnsi="仿宋" w:hint="eastAsia"/>
              </w:rPr>
              <w:t>辆，</w:t>
            </w:r>
            <w:r w:rsidRPr="006A29E8">
              <w:rPr>
                <w:rFonts w:ascii="仿宋" w:eastAsia="仿宋" w:hAnsi="仿宋" w:hint="eastAsia"/>
              </w:rPr>
              <w:t>全省2017年牵引车9.3万辆、半挂车9.8万辆，全国牵引车207.3万辆、挂车212.2万辆，推广空间广阔。④参与示范平台配载普通货车1.2</w:t>
            </w:r>
            <w:r>
              <w:rPr>
                <w:rFonts w:ascii="仿宋" w:eastAsia="仿宋" w:hAnsi="仿宋" w:hint="eastAsia"/>
              </w:rPr>
              <w:t>万辆，</w:t>
            </w:r>
            <w:r w:rsidRPr="006A29E8">
              <w:rPr>
                <w:rFonts w:ascii="仿宋" w:eastAsia="仿宋" w:hAnsi="仿宋" w:hint="eastAsia"/>
              </w:rPr>
              <w:t>2017年全省普通货车69.8万辆，全国902.9万辆，推广前景广阔。</w:t>
            </w:r>
          </w:p>
        </w:tc>
      </w:tr>
    </w:tbl>
    <w:p w:rsidR="00B3569D" w:rsidRPr="00B3569D" w:rsidRDefault="00CC2EF0" w:rsidP="00B3569D">
      <w:pPr>
        <w:pStyle w:val="1"/>
        <w:rPr>
          <w:rFonts w:ascii="宋体" w:eastAsia="宋体" w:hAnsi="宋体" w:cs="宋体"/>
          <w:b/>
          <w:bCs/>
          <w:sz w:val="32"/>
          <w:szCs w:val="32"/>
        </w:rPr>
      </w:pPr>
      <w:r>
        <w:rPr>
          <w:rFonts w:ascii="宋体" w:eastAsia="宋体" w:hAnsi="宋体" w:cs="宋体" w:hint="eastAsia"/>
          <w:b/>
          <w:bCs/>
          <w:sz w:val="32"/>
          <w:szCs w:val="32"/>
        </w:rPr>
        <w:lastRenderedPageBreak/>
        <w:t>9、</w:t>
      </w:r>
      <w:r w:rsidR="00B3569D" w:rsidRPr="00B3569D">
        <w:rPr>
          <w:rFonts w:ascii="宋体" w:eastAsia="宋体" w:hAnsi="宋体" w:cs="宋体" w:hint="eastAsia"/>
          <w:b/>
          <w:bCs/>
          <w:sz w:val="32"/>
          <w:szCs w:val="32"/>
        </w:rPr>
        <w:t>广州市公共交通智能化关键技术研究及应用示范</w:t>
      </w:r>
    </w:p>
    <w:p w:rsidR="00B3569D" w:rsidRPr="00B3569D" w:rsidRDefault="00B3569D" w:rsidP="00B3569D">
      <w:pPr>
        <w:pStyle w:val="1"/>
        <w:rPr>
          <w:rFonts w:ascii="宋体" w:eastAsia="宋体" w:hAnsi="宋体" w:cs="宋体"/>
          <w:b/>
          <w:bCs/>
          <w:sz w:val="32"/>
          <w:szCs w:val="32"/>
        </w:rPr>
      </w:pPr>
      <w:r>
        <w:rPr>
          <w:rFonts w:ascii="宋体" w:eastAsia="宋体" w:hAnsi="宋体" w:cs="宋体" w:hint="eastAsia"/>
          <w:b/>
          <w:bCs/>
          <w:sz w:val="32"/>
          <w:szCs w:val="32"/>
        </w:rPr>
        <w:t>提名科技进步奖</w:t>
      </w:r>
      <w:r w:rsidRPr="00134695">
        <w:rPr>
          <w:rFonts w:ascii="宋体" w:eastAsia="宋体" w:hAnsi="宋体" w:cs="宋体" w:hint="eastAsia"/>
          <w:b/>
          <w:bCs/>
          <w:sz w:val="32"/>
          <w:szCs w:val="32"/>
        </w:rPr>
        <w:t>公示表</w:t>
      </w:r>
    </w:p>
    <w:p w:rsidR="00B3569D" w:rsidRDefault="00B3569D" w:rsidP="00B3569D"/>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849"/>
      </w:tblGrid>
      <w:tr w:rsidR="00B3569D" w:rsidTr="001464C0">
        <w:trPr>
          <w:trHeight w:val="397"/>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rsidR="00B3569D" w:rsidRDefault="00B3569D" w:rsidP="001464C0">
            <w:pPr>
              <w:spacing w:line="360" w:lineRule="auto"/>
              <w:jc w:val="center"/>
              <w:rPr>
                <w:rFonts w:ascii="仿宋" w:eastAsia="仿宋" w:hAnsi="仿宋"/>
                <w:b/>
                <w:bCs/>
              </w:rPr>
            </w:pPr>
            <w:r>
              <w:rPr>
                <w:rFonts w:ascii="仿宋" w:eastAsia="仿宋" w:hAnsi="仿宋" w:hint="eastAsia"/>
                <w:b/>
                <w:bCs/>
              </w:rPr>
              <w:t>广州市公共交通智能化关键技术研究及应用示范</w:t>
            </w:r>
          </w:p>
        </w:tc>
      </w:tr>
      <w:tr w:rsidR="00B3569D" w:rsidTr="001464C0">
        <w:trPr>
          <w:trHeight w:val="397"/>
          <w:jc w:val="center"/>
        </w:trPr>
        <w:tc>
          <w:tcPr>
            <w:tcW w:w="1615" w:type="dxa"/>
            <w:vMerge w:val="restart"/>
            <w:vAlign w:val="center"/>
          </w:tcPr>
          <w:p w:rsidR="00B3569D" w:rsidRDefault="00B3569D" w:rsidP="001464C0">
            <w:pPr>
              <w:snapToGrid w:val="0"/>
              <w:jc w:val="center"/>
              <w:rPr>
                <w:rFonts w:ascii="仿宋" w:eastAsia="仿宋" w:hAnsi="仿宋"/>
              </w:rPr>
            </w:pPr>
            <w:r>
              <w:rPr>
                <w:rFonts w:ascii="仿宋" w:eastAsia="仿宋" w:hAnsi="仿宋" w:hint="eastAsia"/>
                <w:b/>
                <w:bCs/>
              </w:rPr>
              <w:t>主要完成单位</w:t>
            </w:r>
          </w:p>
        </w:tc>
        <w:tc>
          <w:tcPr>
            <w:tcW w:w="7849" w:type="dxa"/>
            <w:vAlign w:val="center"/>
          </w:tcPr>
          <w:p w:rsidR="00B3569D" w:rsidRDefault="00B3569D" w:rsidP="001464C0">
            <w:pPr>
              <w:spacing w:line="360" w:lineRule="auto"/>
              <w:rPr>
                <w:rFonts w:ascii="仿宋" w:eastAsia="仿宋" w:hAnsi="仿宋"/>
              </w:rPr>
            </w:pPr>
            <w:r>
              <w:rPr>
                <w:rFonts w:ascii="仿宋" w:eastAsia="仿宋" w:hAnsi="仿宋" w:hint="eastAsia"/>
              </w:rPr>
              <w:t>广州交通信息化建设投资营运有限公司</w:t>
            </w:r>
          </w:p>
        </w:tc>
      </w:tr>
      <w:tr w:rsidR="00B3569D" w:rsidTr="001464C0">
        <w:trPr>
          <w:trHeight w:val="397"/>
          <w:jc w:val="center"/>
        </w:trPr>
        <w:tc>
          <w:tcPr>
            <w:tcW w:w="1615" w:type="dxa"/>
            <w:vMerge/>
            <w:vAlign w:val="center"/>
          </w:tcPr>
          <w:p w:rsidR="00B3569D" w:rsidRDefault="00B3569D" w:rsidP="001464C0">
            <w:pPr>
              <w:spacing w:line="360" w:lineRule="auto"/>
              <w:jc w:val="center"/>
              <w:rPr>
                <w:rFonts w:ascii="仿宋" w:eastAsia="仿宋" w:hAnsi="仿宋"/>
                <w:b/>
                <w:bCs/>
              </w:rPr>
            </w:pPr>
          </w:p>
        </w:tc>
        <w:tc>
          <w:tcPr>
            <w:tcW w:w="7849" w:type="dxa"/>
            <w:vAlign w:val="center"/>
          </w:tcPr>
          <w:p w:rsidR="00B3569D" w:rsidRDefault="00B3569D" w:rsidP="001464C0">
            <w:pPr>
              <w:spacing w:line="360" w:lineRule="auto"/>
              <w:rPr>
                <w:rFonts w:ascii="仿宋" w:eastAsia="仿宋" w:hAnsi="仿宋" w:cs="宋体"/>
              </w:rPr>
            </w:pPr>
            <w:r>
              <w:rPr>
                <w:rFonts w:ascii="仿宋" w:eastAsia="仿宋" w:hAnsi="仿宋" w:cs="宋体" w:hint="eastAsia"/>
              </w:rPr>
              <w:t>中国科学院自动化研究所</w:t>
            </w:r>
          </w:p>
        </w:tc>
      </w:tr>
      <w:tr w:rsidR="00B3569D" w:rsidTr="001464C0">
        <w:trPr>
          <w:trHeight w:val="397"/>
          <w:jc w:val="center"/>
        </w:trPr>
        <w:tc>
          <w:tcPr>
            <w:tcW w:w="1615" w:type="dxa"/>
            <w:vMerge w:val="restart"/>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主要完成人</w:t>
            </w:r>
          </w:p>
          <w:p w:rsidR="00B3569D" w:rsidRDefault="00B3569D" w:rsidP="001464C0">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1.张孜（高级工程师、广州交通信息化建设投资营运有限公司、广州交通信息化建设投资营运有限公司、项目全面管理，统筹推进，研发指导）</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2.刘本章（未取得、广州交通信息化建设投资营运有限公司、广州交通信息化建设投资营运有限公司、示范应用及产业化推广）</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3.王飞跃（研究员、中国科学院自动化研究所、中国科学院自动化研究所、总体框架设计，技术指导）</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cs="宋体" w:hint="eastAsia"/>
              </w:rPr>
              <w:t>4.于洁涵（高级经济师、</w:t>
            </w:r>
            <w:r>
              <w:rPr>
                <w:rFonts w:ascii="仿宋" w:eastAsia="仿宋" w:hAnsi="仿宋" w:hint="eastAsia"/>
              </w:rPr>
              <w:t>广州交通信息化建设投资营运有限公司、广州交通信息化建设投资营运有限公司、基于物联网的公交优先协同保障关键技术研究应用</w:t>
            </w:r>
            <w:r>
              <w:rPr>
                <w:rFonts w:ascii="仿宋" w:eastAsia="仿宋" w:hAnsi="仿宋" w:cs="宋体"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cs="宋体"/>
              </w:rPr>
            </w:pPr>
            <w:r>
              <w:rPr>
                <w:rFonts w:ascii="仿宋" w:eastAsia="仿宋" w:hAnsi="仿宋" w:cs="宋体" w:hint="eastAsia"/>
              </w:rPr>
              <w:t>5</w:t>
            </w:r>
            <w:r>
              <w:rPr>
                <w:rFonts w:ascii="仿宋" w:eastAsia="仿宋" w:hAnsi="仿宋" w:cs="宋体"/>
              </w:rPr>
              <w:t>.</w:t>
            </w:r>
            <w:r>
              <w:rPr>
                <w:rFonts w:ascii="仿宋" w:eastAsia="仿宋" w:hAnsi="仿宋" w:cs="宋体" w:hint="eastAsia"/>
              </w:rPr>
              <w:t>欧勇辉（未取得、</w:t>
            </w:r>
            <w:r>
              <w:rPr>
                <w:rFonts w:ascii="仿宋" w:eastAsia="仿宋" w:hAnsi="仿宋" w:hint="eastAsia"/>
              </w:rPr>
              <w:t>广州交通信息化建设投资营运有限公司、广州交通信息化建设投资营运有限公司、公共交通智能化管理服务系统研发及示范应用</w:t>
            </w:r>
            <w:r>
              <w:rPr>
                <w:rFonts w:ascii="仿宋" w:eastAsia="仿宋" w:hAnsi="仿宋" w:cs="宋体" w:hint="eastAsia"/>
              </w:rPr>
              <w:t>）</w:t>
            </w:r>
          </w:p>
        </w:tc>
      </w:tr>
      <w:tr w:rsidR="00B3569D" w:rsidTr="001464C0">
        <w:trPr>
          <w:trHeight w:val="397"/>
          <w:jc w:val="center"/>
        </w:trPr>
        <w:tc>
          <w:tcPr>
            <w:tcW w:w="1615" w:type="dxa"/>
            <w:vMerge/>
            <w:vAlign w:val="center"/>
          </w:tcPr>
          <w:p w:rsidR="00B3569D" w:rsidRPr="00924EF2"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cs="宋体"/>
              </w:rPr>
            </w:pPr>
            <w:r>
              <w:rPr>
                <w:rFonts w:ascii="仿宋" w:eastAsia="仿宋" w:hAnsi="仿宋" w:cs="宋体" w:hint="eastAsia"/>
              </w:rPr>
              <w:t>6</w:t>
            </w:r>
            <w:r>
              <w:rPr>
                <w:rFonts w:ascii="仿宋" w:eastAsia="仿宋" w:hAnsi="仿宋" w:cs="宋体"/>
              </w:rPr>
              <w:t>.</w:t>
            </w:r>
            <w:r>
              <w:rPr>
                <w:rFonts w:ascii="仿宋" w:eastAsia="仿宋" w:hAnsi="仿宋" w:cs="宋体" w:hint="eastAsia"/>
              </w:rPr>
              <w:t>朱凤华（高级工程师、</w:t>
            </w:r>
            <w:r>
              <w:rPr>
                <w:rFonts w:ascii="仿宋" w:eastAsia="仿宋" w:hAnsi="仿宋" w:hint="eastAsia"/>
              </w:rPr>
              <w:t>中国科学院自动化研究所、中国科学院自动化研究所、WSN-T无线传感器等关键技术研究</w:t>
            </w:r>
            <w:r>
              <w:rPr>
                <w:rFonts w:ascii="仿宋" w:eastAsia="仿宋" w:hAnsi="仿宋" w:cs="宋体"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Pr="00924EF2" w:rsidRDefault="00B3569D" w:rsidP="001464C0">
            <w:pPr>
              <w:adjustRightInd w:val="0"/>
              <w:snapToGrid w:val="0"/>
              <w:jc w:val="left"/>
              <w:rPr>
                <w:rFonts w:ascii="仿宋" w:eastAsia="仿宋" w:hAnsi="仿宋" w:cs="宋体"/>
              </w:rPr>
            </w:pPr>
            <w:r>
              <w:rPr>
                <w:rFonts w:ascii="仿宋" w:eastAsia="仿宋" w:hAnsi="仿宋" w:cs="宋体"/>
              </w:rPr>
              <w:t>7.</w:t>
            </w:r>
            <w:r>
              <w:rPr>
                <w:rFonts w:ascii="仿宋" w:eastAsia="仿宋" w:hAnsi="仿宋" w:cs="宋体" w:hint="eastAsia"/>
              </w:rPr>
              <w:t>黄钦炎（中级经济师、</w:t>
            </w:r>
            <w:r>
              <w:rPr>
                <w:rFonts w:ascii="仿宋" w:eastAsia="仿宋" w:hAnsi="仿宋" w:hint="eastAsia"/>
              </w:rPr>
              <w:t>广州交通信息化建设投资营运有限公司、广州交通信息化建设投资营运有限公司、公交优先协同保障关键技术研究及智能管理服务应用示范</w:t>
            </w:r>
            <w:r>
              <w:rPr>
                <w:rFonts w:ascii="仿宋" w:eastAsia="仿宋" w:hAnsi="仿宋" w:cs="宋体"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Pr="00924EF2" w:rsidRDefault="00B3569D" w:rsidP="001464C0">
            <w:pPr>
              <w:adjustRightInd w:val="0"/>
              <w:snapToGrid w:val="0"/>
              <w:jc w:val="left"/>
              <w:rPr>
                <w:rFonts w:ascii="仿宋" w:eastAsia="仿宋" w:hAnsi="仿宋" w:cs="宋体"/>
              </w:rPr>
            </w:pPr>
            <w:r>
              <w:rPr>
                <w:rFonts w:ascii="仿宋" w:eastAsia="仿宋" w:hAnsi="仿宋" w:cs="宋体" w:hint="eastAsia"/>
              </w:rPr>
              <w:t>8</w:t>
            </w:r>
            <w:r>
              <w:rPr>
                <w:rFonts w:ascii="仿宋" w:eastAsia="仿宋" w:hAnsi="仿宋" w:cs="宋体"/>
              </w:rPr>
              <w:t>.</w:t>
            </w:r>
            <w:r>
              <w:rPr>
                <w:rFonts w:ascii="仿宋" w:eastAsia="仿宋" w:hAnsi="仿宋" w:cs="宋体" w:hint="eastAsia"/>
              </w:rPr>
              <w:t>熊刚（研究员、</w:t>
            </w:r>
            <w:r>
              <w:rPr>
                <w:rFonts w:ascii="仿宋" w:eastAsia="仿宋" w:hAnsi="仿宋" w:hint="eastAsia"/>
              </w:rPr>
              <w:t>中国科学院自动化研究所、中国科学院自动化研究所、公共交通物联网感知、处理等关键技术研究</w:t>
            </w:r>
            <w:r>
              <w:rPr>
                <w:rFonts w:ascii="仿宋" w:eastAsia="仿宋" w:hAnsi="仿宋" w:cs="宋体"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Pr="00924EF2" w:rsidRDefault="00B3569D" w:rsidP="001464C0">
            <w:pPr>
              <w:adjustRightInd w:val="0"/>
              <w:snapToGrid w:val="0"/>
              <w:jc w:val="left"/>
              <w:rPr>
                <w:rFonts w:ascii="仿宋" w:eastAsia="仿宋" w:hAnsi="仿宋" w:cs="宋体"/>
              </w:rPr>
            </w:pPr>
            <w:r>
              <w:rPr>
                <w:rFonts w:ascii="仿宋" w:eastAsia="仿宋" w:hAnsi="仿宋" w:cs="宋体"/>
              </w:rPr>
              <w:t>9.</w:t>
            </w:r>
            <w:r>
              <w:rPr>
                <w:rFonts w:ascii="仿宋" w:eastAsia="仿宋" w:hAnsi="仿宋" w:cs="宋体" w:hint="eastAsia"/>
              </w:rPr>
              <w:t>李莹（未取得、</w:t>
            </w:r>
            <w:r>
              <w:rPr>
                <w:rFonts w:ascii="仿宋" w:eastAsia="仿宋" w:hAnsi="仿宋" w:hint="eastAsia"/>
              </w:rPr>
              <w:t>广州交通信息化建设投资营运有限公司、广州交通信息化建设投资营运有限公司、客流分析关键技术研究及示范应用</w:t>
            </w:r>
            <w:r>
              <w:rPr>
                <w:rFonts w:ascii="仿宋" w:eastAsia="仿宋" w:hAnsi="仿宋" w:cs="宋体"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cs="宋体"/>
              </w:rPr>
            </w:pPr>
            <w:r>
              <w:rPr>
                <w:rFonts w:ascii="仿宋" w:eastAsia="仿宋" w:hAnsi="仿宋" w:cs="宋体" w:hint="eastAsia"/>
              </w:rPr>
              <w:t>1</w:t>
            </w:r>
            <w:r>
              <w:rPr>
                <w:rFonts w:ascii="仿宋" w:eastAsia="仿宋" w:hAnsi="仿宋" w:cs="宋体"/>
              </w:rPr>
              <w:t>0.</w:t>
            </w:r>
            <w:r>
              <w:rPr>
                <w:rFonts w:ascii="仿宋" w:eastAsia="仿宋" w:hAnsi="仿宋" w:cs="宋体" w:hint="eastAsia"/>
              </w:rPr>
              <w:t>严静雯（未取得、</w:t>
            </w:r>
            <w:r>
              <w:rPr>
                <w:rFonts w:ascii="仿宋" w:eastAsia="仿宋" w:hAnsi="仿宋" w:hint="eastAsia"/>
              </w:rPr>
              <w:t>广州交通信息化建设投资营运有限公司、广州交通信息化建设投资营运有限公司、公共交通智能化管理服务示范应用</w:t>
            </w:r>
            <w:r>
              <w:rPr>
                <w:rFonts w:ascii="仿宋" w:eastAsia="仿宋" w:hAnsi="仿宋" w:cs="宋体" w:hint="eastAsia"/>
              </w:rPr>
              <w:t>）</w:t>
            </w:r>
          </w:p>
        </w:tc>
      </w:tr>
      <w:tr w:rsidR="00B3569D" w:rsidTr="001464C0">
        <w:trPr>
          <w:trHeight w:val="1851"/>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项目简介</w:t>
            </w:r>
          </w:p>
        </w:tc>
        <w:tc>
          <w:tcPr>
            <w:tcW w:w="7849" w:type="dxa"/>
            <w:vAlign w:val="center"/>
          </w:tcPr>
          <w:p w:rsidR="00B3569D" w:rsidRDefault="00B3569D" w:rsidP="001464C0">
            <w:pPr>
              <w:adjustRightInd w:val="0"/>
              <w:snapToGrid w:val="0"/>
              <w:jc w:val="left"/>
              <w:rPr>
                <w:rFonts w:ascii="仿宋" w:eastAsia="仿宋" w:hAnsi="仿宋"/>
              </w:rPr>
            </w:pPr>
            <w:r w:rsidRPr="00D4531E">
              <w:rPr>
                <w:rFonts w:ascii="仿宋" w:eastAsia="仿宋" w:hAnsi="仿宋" w:hint="eastAsia"/>
              </w:rPr>
              <w:t>项目依托国家物联网示范工程、国家公交都市创建示范工程，构建了公共交通智能化综合管理与服务体系，攻克了公共交通智能化感知、传输、处理系列关键技术，重构部署了面向新一代公共交通的智能化系统平台，实现了公共交通一体化智能监管、运营精准调度、信息交互服务。突破了</w:t>
            </w:r>
            <w:r w:rsidRPr="00D4531E">
              <w:rPr>
                <w:rFonts w:ascii="仿宋" w:eastAsia="仿宋" w:hAnsi="仿宋"/>
              </w:rPr>
              <w:t>GPS、北斗双模定位与WSN融合的普适性WSN-T无线传感网络技术，提高了交通基础设施、运行状态信息感知的精准度与实时性，满足低时延入网、高质量通信、低成本部署等核心需求。成果形成授权专利10项（发明专利9项、实用新型专利1项），发表论文10篇。项目成果支</w:t>
            </w:r>
            <w:r w:rsidRPr="00D4531E">
              <w:rPr>
                <w:rFonts w:ascii="仿宋" w:eastAsia="仿宋" w:hAnsi="仿宋" w:hint="eastAsia"/>
              </w:rPr>
              <w:t>撑国家示范工程落地，在广州市实现了规模化示范应用，并在国内多个城市进行了产业化推广，取得了良好的社会经济效益。</w:t>
            </w:r>
          </w:p>
        </w:tc>
      </w:tr>
      <w:tr w:rsidR="00B3569D" w:rsidTr="001464C0">
        <w:trPr>
          <w:trHeight w:val="397"/>
          <w:jc w:val="center"/>
        </w:trPr>
        <w:tc>
          <w:tcPr>
            <w:tcW w:w="1615" w:type="dxa"/>
            <w:vMerge w:val="restart"/>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代表性论文</w:t>
            </w:r>
          </w:p>
          <w:p w:rsidR="00B3569D" w:rsidRDefault="00B3569D" w:rsidP="001464C0">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论文1：&lt;</w:t>
            </w:r>
            <w:r w:rsidRPr="00924EF2">
              <w:rPr>
                <w:rFonts w:ascii="仿宋" w:eastAsia="仿宋" w:hAnsi="仿宋"/>
              </w:rPr>
              <w:t>Computational Traffic Experiments Based on Artificial Transportation Systems: An Application of ACP Approach</w:t>
            </w:r>
            <w:r w:rsidRPr="00924EF2">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论文2：&lt;</w:t>
            </w:r>
            <w:r>
              <w:t xml:space="preserve"> </w:t>
            </w:r>
            <w:r w:rsidRPr="00A17270">
              <w:rPr>
                <w:rFonts w:ascii="仿宋" w:eastAsia="仿宋" w:hAnsi="仿宋"/>
              </w:rPr>
              <w:t>Parallel Traffic Management System and Its Application to the 2010 Asian Games</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3</w:t>
            </w:r>
            <w:r>
              <w:rPr>
                <w:rFonts w:ascii="仿宋" w:eastAsia="仿宋" w:hAnsi="仿宋" w:hint="eastAsia"/>
              </w:rPr>
              <w:t>：&lt;</w:t>
            </w:r>
            <w:r>
              <w:t xml:space="preserve"> </w:t>
            </w:r>
            <w:r w:rsidRPr="00A17270">
              <w:rPr>
                <w:rFonts w:ascii="仿宋" w:eastAsia="仿宋" w:hAnsi="仿宋"/>
              </w:rPr>
              <w:t>Parallel Public Transportation System and Its Application in Evaluating Evacuation Plans for Large-Scale Activities</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4</w:t>
            </w:r>
            <w:r>
              <w:rPr>
                <w:rFonts w:ascii="仿宋" w:eastAsia="仿宋" w:hAnsi="仿宋" w:hint="eastAsia"/>
              </w:rPr>
              <w:t>：&lt;</w:t>
            </w:r>
            <w:r>
              <w:t xml:space="preserve"> </w:t>
            </w:r>
            <w:r w:rsidRPr="00A17270">
              <w:rPr>
                <w:rFonts w:ascii="仿宋" w:eastAsia="仿宋" w:hAnsi="仿宋"/>
              </w:rPr>
              <w:t>Cyber-Physical-Social System in Intelligent Transportation</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cs="宋体"/>
              </w:rPr>
            </w:pPr>
            <w:r>
              <w:rPr>
                <w:rFonts w:ascii="仿宋" w:eastAsia="仿宋" w:hAnsi="仿宋" w:hint="eastAsia"/>
              </w:rPr>
              <w:t>论文</w:t>
            </w:r>
            <w:r>
              <w:rPr>
                <w:rFonts w:ascii="仿宋" w:eastAsia="仿宋" w:hAnsi="仿宋"/>
              </w:rPr>
              <w:t>5</w:t>
            </w:r>
            <w:r>
              <w:rPr>
                <w:rFonts w:ascii="仿宋" w:eastAsia="仿宋" w:hAnsi="仿宋" w:hint="eastAsia"/>
              </w:rPr>
              <w:t>：&lt;</w:t>
            </w:r>
            <w:r>
              <w:t xml:space="preserve"> </w:t>
            </w:r>
            <w:r w:rsidRPr="00A17270">
              <w:rPr>
                <w:rFonts w:ascii="仿宋" w:eastAsia="仿宋" w:hAnsi="仿宋"/>
              </w:rPr>
              <w:t>A Kind of Novel ITS Based on Space-Air-Ground Big-Data</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cs="宋体"/>
              </w:rPr>
            </w:pPr>
            <w:r>
              <w:rPr>
                <w:rFonts w:ascii="仿宋" w:eastAsia="仿宋" w:hAnsi="仿宋" w:hint="eastAsia"/>
              </w:rPr>
              <w:t>论文</w:t>
            </w:r>
            <w:r>
              <w:rPr>
                <w:rFonts w:ascii="仿宋" w:eastAsia="仿宋" w:hAnsi="仿宋"/>
              </w:rPr>
              <w:t>6</w:t>
            </w:r>
            <w:r>
              <w:rPr>
                <w:rFonts w:ascii="仿宋" w:eastAsia="仿宋" w:hAnsi="仿宋" w:hint="eastAsia"/>
              </w:rPr>
              <w:t>：&lt;</w:t>
            </w:r>
            <w:r>
              <w:t xml:space="preserve"> </w:t>
            </w:r>
            <w:r w:rsidRPr="00A17270">
              <w:rPr>
                <w:rFonts w:ascii="仿宋" w:eastAsia="仿宋" w:hAnsi="仿宋"/>
              </w:rPr>
              <w:t>Parallel Transportation Management and Control System and Its Applications in Building Smart Cities</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cs="宋体"/>
              </w:rPr>
            </w:pPr>
            <w:r>
              <w:rPr>
                <w:rFonts w:ascii="仿宋" w:eastAsia="仿宋" w:hAnsi="仿宋" w:hint="eastAsia"/>
              </w:rPr>
              <w:t>论文</w:t>
            </w:r>
            <w:r>
              <w:rPr>
                <w:rFonts w:ascii="仿宋" w:eastAsia="仿宋" w:hAnsi="仿宋"/>
              </w:rPr>
              <w:t>7</w:t>
            </w:r>
            <w:r>
              <w:rPr>
                <w:rFonts w:ascii="仿宋" w:eastAsia="仿宋" w:hAnsi="仿宋" w:hint="eastAsia"/>
              </w:rPr>
              <w:t>：&lt;</w:t>
            </w:r>
            <w:r>
              <w:t xml:space="preserve"> </w:t>
            </w:r>
            <w:r w:rsidRPr="00A17270">
              <w:rPr>
                <w:rFonts w:ascii="仿宋" w:eastAsia="仿宋" w:hAnsi="仿宋"/>
              </w:rPr>
              <w:t>Cloud Operating System for Industrial Application</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cs="宋体"/>
              </w:rPr>
            </w:pPr>
            <w:r>
              <w:rPr>
                <w:rFonts w:ascii="仿宋" w:eastAsia="仿宋" w:hAnsi="仿宋" w:hint="eastAsia"/>
              </w:rPr>
              <w:t>论文</w:t>
            </w:r>
            <w:r>
              <w:rPr>
                <w:rFonts w:ascii="仿宋" w:eastAsia="仿宋" w:hAnsi="仿宋"/>
              </w:rPr>
              <w:t>8</w:t>
            </w:r>
            <w:r>
              <w:rPr>
                <w:rFonts w:ascii="仿宋" w:eastAsia="仿宋" w:hAnsi="仿宋" w:hint="eastAsia"/>
              </w:rPr>
              <w:t>：&lt;</w:t>
            </w:r>
            <w:r>
              <w:t xml:space="preserve"> </w:t>
            </w:r>
            <w:r w:rsidRPr="00A17270">
              <w:rPr>
                <w:rFonts w:ascii="仿宋" w:eastAsia="仿宋" w:hAnsi="仿宋"/>
              </w:rPr>
              <w:t>Continuous Travel Time Prediction for Transit Signal Priority Based on a Deep Network</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9</w:t>
            </w:r>
            <w:r>
              <w:rPr>
                <w:rFonts w:ascii="仿宋" w:eastAsia="仿宋" w:hAnsi="仿宋" w:hint="eastAsia"/>
              </w:rPr>
              <w:t>：&lt;</w:t>
            </w:r>
            <w:r>
              <w:t xml:space="preserve"> </w:t>
            </w:r>
            <w:r w:rsidRPr="00A17270">
              <w:rPr>
                <w:rFonts w:ascii="仿宋" w:eastAsia="仿宋" w:hAnsi="仿宋"/>
              </w:rPr>
              <w:t>Novel ITS based on Space-Air-Ground collected big-data</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论文</w:t>
            </w:r>
            <w:r>
              <w:rPr>
                <w:rFonts w:ascii="仿宋" w:eastAsia="仿宋" w:hAnsi="仿宋"/>
              </w:rPr>
              <w:t>10</w:t>
            </w:r>
            <w:r>
              <w:rPr>
                <w:rFonts w:ascii="仿宋" w:eastAsia="仿宋" w:hAnsi="仿宋" w:hint="eastAsia"/>
              </w:rPr>
              <w:t>：&lt;</w:t>
            </w:r>
            <w:r>
              <w:t xml:space="preserve"> </w:t>
            </w:r>
            <w:r w:rsidRPr="00A17270">
              <w:rPr>
                <w:rFonts w:ascii="仿宋" w:eastAsia="仿宋" w:hAnsi="仿宋"/>
              </w:rPr>
              <w:t>The construction of parallel systems of subway stations based on ACP Approach</w:t>
            </w:r>
            <w:r w:rsidRPr="00A17270">
              <w:rPr>
                <w:rFonts w:ascii="仿宋" w:eastAsia="仿宋" w:hAnsi="仿宋" w:hint="eastAsia"/>
              </w:rPr>
              <w:t xml:space="preserve"> </w:t>
            </w:r>
            <w:r>
              <w:rPr>
                <w:rFonts w:ascii="仿宋" w:eastAsia="仿宋" w:hAnsi="仿宋" w:hint="eastAsia"/>
              </w:rPr>
              <w:t>&gt;</w:t>
            </w:r>
          </w:p>
        </w:tc>
      </w:tr>
      <w:tr w:rsidR="00B3569D" w:rsidTr="001464C0">
        <w:trPr>
          <w:trHeight w:val="397"/>
          <w:jc w:val="center"/>
        </w:trPr>
        <w:tc>
          <w:tcPr>
            <w:tcW w:w="1615" w:type="dxa"/>
            <w:vMerge w:val="restart"/>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专利1：&lt;</w:t>
            </w:r>
            <w:r w:rsidRPr="00A17270">
              <w:rPr>
                <w:rFonts w:ascii="仿宋" w:eastAsia="仿宋" w:hAnsi="仿宋" w:hint="eastAsia"/>
              </w:rPr>
              <w:t>一种基于无线传感网的智能交通信息采集系统</w:t>
            </w:r>
            <w:r>
              <w:rPr>
                <w:rFonts w:ascii="仿宋" w:eastAsia="仿宋" w:hAnsi="仿宋" w:hint="eastAsia"/>
              </w:rPr>
              <w:t>&gt;（</w:t>
            </w:r>
            <w:r w:rsidRPr="00A17270">
              <w:rPr>
                <w:rFonts w:ascii="仿宋" w:eastAsia="仿宋" w:hAnsi="仿宋"/>
              </w:rPr>
              <w:t>ZL201420568492.X</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专利2：&lt;</w:t>
            </w:r>
            <w:r w:rsidRPr="00A17270">
              <w:rPr>
                <w:rFonts w:ascii="仿宋" w:eastAsia="仿宋" w:hAnsi="仿宋" w:hint="eastAsia"/>
              </w:rPr>
              <w:t>一种交通事故辅助处理系统及方法</w:t>
            </w:r>
            <w:r>
              <w:rPr>
                <w:rFonts w:ascii="仿宋" w:eastAsia="仿宋" w:hAnsi="仿宋" w:hint="eastAsia"/>
              </w:rPr>
              <w:t>&gt;（</w:t>
            </w:r>
            <w:r w:rsidRPr="00A17270">
              <w:rPr>
                <w:rFonts w:ascii="仿宋" w:eastAsia="仿宋" w:hAnsi="仿宋"/>
              </w:rPr>
              <w:t>ZL201410064895.5</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专利</w:t>
            </w:r>
            <w:r>
              <w:rPr>
                <w:rFonts w:ascii="仿宋" w:eastAsia="仿宋" w:hAnsi="仿宋"/>
              </w:rPr>
              <w:t>3</w:t>
            </w:r>
            <w:r>
              <w:rPr>
                <w:rFonts w:ascii="仿宋" w:eastAsia="仿宋" w:hAnsi="仿宋" w:hint="eastAsia"/>
              </w:rPr>
              <w:t>：&lt;</w:t>
            </w:r>
            <w:r w:rsidRPr="006A269A">
              <w:rPr>
                <w:rFonts w:ascii="仿宋" w:eastAsia="仿宋" w:hAnsi="仿宋"/>
              </w:rPr>
              <w:t>一种虚实互动的交通疏散控制方案的优化方法及其系统</w:t>
            </w:r>
            <w:r>
              <w:rPr>
                <w:rFonts w:ascii="仿宋" w:eastAsia="仿宋" w:hAnsi="仿宋" w:hint="eastAsia"/>
              </w:rPr>
              <w:t>（</w:t>
            </w:r>
            <w:r w:rsidRPr="00A17270">
              <w:rPr>
                <w:rFonts w:ascii="仿宋" w:eastAsia="仿宋" w:hAnsi="仿宋"/>
              </w:rPr>
              <w:t>ZL201310037281.3</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专利</w:t>
            </w:r>
            <w:r>
              <w:rPr>
                <w:rFonts w:ascii="仿宋" w:eastAsia="仿宋" w:hAnsi="仿宋"/>
              </w:rPr>
              <w:t>4</w:t>
            </w:r>
            <w:r>
              <w:rPr>
                <w:rFonts w:ascii="仿宋" w:eastAsia="仿宋" w:hAnsi="仿宋" w:hint="eastAsia"/>
              </w:rPr>
              <w:t>：&lt;</w:t>
            </w:r>
            <w:r w:rsidRPr="006A269A">
              <w:rPr>
                <w:rFonts w:ascii="仿宋" w:eastAsia="仿宋" w:hAnsi="仿宋"/>
              </w:rPr>
              <w:t>一种公共交通供需状态检测与预测系统及方法</w:t>
            </w:r>
            <w:r>
              <w:rPr>
                <w:rFonts w:ascii="仿宋" w:eastAsia="仿宋" w:hAnsi="仿宋" w:hint="eastAsia"/>
              </w:rPr>
              <w:t>&gt;（</w:t>
            </w:r>
            <w:r w:rsidRPr="006A269A">
              <w:rPr>
                <w:rFonts w:ascii="仿宋" w:eastAsia="仿宋" w:hAnsi="仿宋"/>
              </w:rPr>
              <w:t>ZL201410293589.9</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专利</w:t>
            </w:r>
            <w:r>
              <w:rPr>
                <w:rFonts w:ascii="仿宋" w:eastAsia="仿宋" w:hAnsi="仿宋"/>
              </w:rPr>
              <w:t>5</w:t>
            </w:r>
            <w:r>
              <w:rPr>
                <w:rFonts w:ascii="仿宋" w:eastAsia="仿宋" w:hAnsi="仿宋" w:hint="eastAsia"/>
              </w:rPr>
              <w:t>：&lt;</w:t>
            </w:r>
            <w:r w:rsidRPr="006A269A">
              <w:rPr>
                <w:rFonts w:ascii="仿宋" w:eastAsia="仿宋" w:hAnsi="仿宋" w:hint="eastAsia"/>
              </w:rPr>
              <w:t>一种基于会话管理服务器的云存储系统的安全管理方法</w:t>
            </w:r>
            <w:r>
              <w:rPr>
                <w:rFonts w:ascii="仿宋" w:eastAsia="仿宋" w:hAnsi="仿宋" w:hint="eastAsia"/>
              </w:rPr>
              <w:t>&gt;（</w:t>
            </w:r>
            <w:r w:rsidRPr="006A269A">
              <w:rPr>
                <w:rFonts w:ascii="仿宋" w:eastAsia="仿宋" w:hAnsi="仿宋"/>
              </w:rPr>
              <w:t>ZL201310036927.6</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Pr="00A17270" w:rsidRDefault="00B3569D" w:rsidP="001464C0">
            <w:pPr>
              <w:adjustRightInd w:val="0"/>
              <w:snapToGrid w:val="0"/>
              <w:rPr>
                <w:rFonts w:ascii="仿宋" w:eastAsia="仿宋" w:hAnsi="仿宋"/>
                <w:b/>
              </w:rPr>
            </w:pPr>
            <w:r>
              <w:rPr>
                <w:rFonts w:ascii="仿宋" w:eastAsia="仿宋" w:hAnsi="仿宋" w:hint="eastAsia"/>
              </w:rPr>
              <w:t>专利</w:t>
            </w:r>
            <w:r>
              <w:rPr>
                <w:rFonts w:ascii="仿宋" w:eastAsia="仿宋" w:hAnsi="仿宋"/>
              </w:rPr>
              <w:t>6</w:t>
            </w:r>
            <w:r>
              <w:rPr>
                <w:rFonts w:ascii="仿宋" w:eastAsia="仿宋" w:hAnsi="仿宋" w:hint="eastAsia"/>
              </w:rPr>
              <w:t>：&lt;</w:t>
            </w:r>
            <w:r w:rsidRPr="006A269A">
              <w:rPr>
                <w:rFonts w:ascii="仿宋" w:eastAsia="仿宋" w:hAnsi="仿宋" w:hint="eastAsia"/>
              </w:rPr>
              <w:t>一种基于显著车辆部件模型的交通违章检测方法</w:t>
            </w:r>
            <w:r>
              <w:rPr>
                <w:rFonts w:ascii="仿宋" w:eastAsia="仿宋" w:hAnsi="仿宋" w:hint="eastAsia"/>
              </w:rPr>
              <w:t>&gt;（</w:t>
            </w:r>
            <w:r w:rsidRPr="006A269A">
              <w:rPr>
                <w:rFonts w:ascii="仿宋" w:eastAsia="仿宋" w:hAnsi="仿宋"/>
              </w:rPr>
              <w:t>ZL201310700175.9</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Pr="00A17270" w:rsidRDefault="00B3569D" w:rsidP="001464C0">
            <w:pPr>
              <w:adjustRightInd w:val="0"/>
              <w:snapToGrid w:val="0"/>
              <w:rPr>
                <w:rFonts w:ascii="仿宋" w:eastAsia="仿宋" w:hAnsi="仿宋"/>
                <w:b/>
              </w:rPr>
            </w:pPr>
            <w:r>
              <w:rPr>
                <w:rFonts w:ascii="仿宋" w:eastAsia="仿宋" w:hAnsi="仿宋" w:hint="eastAsia"/>
              </w:rPr>
              <w:t>专利</w:t>
            </w:r>
            <w:r>
              <w:rPr>
                <w:rFonts w:ascii="仿宋" w:eastAsia="仿宋" w:hAnsi="仿宋"/>
              </w:rPr>
              <w:t>7</w:t>
            </w:r>
            <w:r>
              <w:rPr>
                <w:rFonts w:ascii="仿宋" w:eastAsia="仿宋" w:hAnsi="仿宋" w:hint="eastAsia"/>
              </w:rPr>
              <w:t>：&lt;</w:t>
            </w:r>
            <w:r w:rsidRPr="006A269A">
              <w:rPr>
                <w:rFonts w:ascii="仿宋" w:eastAsia="仿宋" w:hAnsi="仿宋" w:hint="eastAsia"/>
              </w:rPr>
              <w:t>一种基于混合图像模板的车辆检测方法</w:t>
            </w:r>
            <w:r>
              <w:rPr>
                <w:rFonts w:ascii="仿宋" w:eastAsia="仿宋" w:hAnsi="仿宋" w:hint="eastAsia"/>
              </w:rPr>
              <w:t>&gt;（</w:t>
            </w:r>
            <w:r w:rsidRPr="006A269A">
              <w:rPr>
                <w:rFonts w:ascii="仿宋" w:eastAsia="仿宋" w:hAnsi="仿宋"/>
              </w:rPr>
              <w:t>ZL201310268913.7</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Pr="00A17270" w:rsidRDefault="00B3569D" w:rsidP="001464C0">
            <w:pPr>
              <w:adjustRightInd w:val="0"/>
              <w:snapToGrid w:val="0"/>
              <w:rPr>
                <w:rFonts w:ascii="仿宋" w:eastAsia="仿宋" w:hAnsi="仿宋"/>
                <w:b/>
              </w:rPr>
            </w:pPr>
            <w:r>
              <w:rPr>
                <w:rFonts w:ascii="仿宋" w:eastAsia="仿宋" w:hAnsi="仿宋" w:hint="eastAsia"/>
              </w:rPr>
              <w:t>专利</w:t>
            </w:r>
            <w:r>
              <w:rPr>
                <w:rFonts w:ascii="仿宋" w:eastAsia="仿宋" w:hAnsi="仿宋"/>
              </w:rPr>
              <w:t>8</w:t>
            </w:r>
            <w:r>
              <w:rPr>
                <w:rFonts w:ascii="仿宋" w:eastAsia="仿宋" w:hAnsi="仿宋" w:hint="eastAsia"/>
              </w:rPr>
              <w:t>：&lt;</w:t>
            </w:r>
            <w:r w:rsidRPr="006A269A">
              <w:rPr>
                <w:rFonts w:ascii="仿宋" w:eastAsia="仿宋" w:hAnsi="仿宋" w:hint="eastAsia"/>
              </w:rPr>
              <w:t>一种交通疏散方法</w:t>
            </w:r>
            <w:r>
              <w:rPr>
                <w:rFonts w:ascii="仿宋" w:eastAsia="仿宋" w:hAnsi="仿宋" w:hint="eastAsia"/>
              </w:rPr>
              <w:t>&gt;（</w:t>
            </w:r>
            <w:r w:rsidRPr="006A269A">
              <w:rPr>
                <w:rFonts w:ascii="仿宋" w:eastAsia="仿宋" w:hAnsi="仿宋"/>
              </w:rPr>
              <w:t>ZL201310586992.6</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jc w:val="left"/>
              <w:rPr>
                <w:rFonts w:ascii="仿宋" w:eastAsia="仿宋" w:hAnsi="仿宋"/>
              </w:rPr>
            </w:pPr>
            <w:r>
              <w:rPr>
                <w:rFonts w:ascii="仿宋" w:eastAsia="仿宋" w:hAnsi="仿宋" w:hint="eastAsia"/>
              </w:rPr>
              <w:t>专利</w:t>
            </w:r>
            <w:r>
              <w:rPr>
                <w:rFonts w:ascii="仿宋" w:eastAsia="仿宋" w:hAnsi="仿宋"/>
              </w:rPr>
              <w:t>9</w:t>
            </w:r>
            <w:r>
              <w:rPr>
                <w:rFonts w:ascii="仿宋" w:eastAsia="仿宋" w:hAnsi="仿宋" w:hint="eastAsia"/>
              </w:rPr>
              <w:t>：&lt;</w:t>
            </w:r>
            <w:r w:rsidRPr="006A269A">
              <w:rPr>
                <w:rFonts w:ascii="仿宋" w:eastAsia="仿宋" w:hAnsi="仿宋" w:hint="eastAsia"/>
              </w:rPr>
              <w:t>一种基于人工交通系统的社交关系网络生成方法及装置</w:t>
            </w:r>
            <w:r>
              <w:rPr>
                <w:rFonts w:ascii="仿宋" w:eastAsia="仿宋" w:hAnsi="仿宋" w:hint="eastAsia"/>
              </w:rPr>
              <w:t>&gt;（</w:t>
            </w:r>
            <w:r w:rsidRPr="006A269A">
              <w:rPr>
                <w:rFonts w:ascii="仿宋" w:eastAsia="仿宋" w:hAnsi="仿宋"/>
              </w:rPr>
              <w:t>ZL201410065242.9</w:t>
            </w:r>
            <w:r>
              <w:rPr>
                <w:rFonts w:ascii="仿宋" w:eastAsia="仿宋" w:hAnsi="仿宋" w:hint="eastAsia"/>
              </w:rPr>
              <w:t>）</w:t>
            </w:r>
          </w:p>
        </w:tc>
      </w:tr>
      <w:tr w:rsidR="00B3569D" w:rsidTr="001464C0">
        <w:trPr>
          <w:trHeight w:val="397"/>
          <w:jc w:val="center"/>
        </w:trPr>
        <w:tc>
          <w:tcPr>
            <w:tcW w:w="1615" w:type="dxa"/>
            <w:vMerge/>
            <w:vAlign w:val="center"/>
          </w:tcPr>
          <w:p w:rsidR="00B3569D" w:rsidRDefault="00B3569D" w:rsidP="001464C0">
            <w:pPr>
              <w:adjustRightInd w:val="0"/>
              <w:snapToGrid w:val="0"/>
              <w:jc w:val="center"/>
              <w:rPr>
                <w:rFonts w:ascii="仿宋" w:eastAsia="仿宋" w:hAnsi="仿宋"/>
                <w:b/>
                <w:bCs/>
              </w:rPr>
            </w:pPr>
          </w:p>
        </w:tc>
        <w:tc>
          <w:tcPr>
            <w:tcW w:w="7849" w:type="dxa"/>
            <w:vAlign w:val="center"/>
          </w:tcPr>
          <w:p w:rsidR="00B3569D" w:rsidRDefault="00B3569D" w:rsidP="001464C0">
            <w:pPr>
              <w:adjustRightInd w:val="0"/>
              <w:snapToGrid w:val="0"/>
              <w:rPr>
                <w:rFonts w:ascii="仿宋" w:eastAsia="仿宋" w:hAnsi="仿宋"/>
              </w:rPr>
            </w:pPr>
            <w:r>
              <w:rPr>
                <w:rFonts w:ascii="仿宋" w:eastAsia="仿宋" w:hAnsi="仿宋" w:hint="eastAsia"/>
              </w:rPr>
              <w:t>专利</w:t>
            </w:r>
            <w:r>
              <w:rPr>
                <w:rFonts w:ascii="仿宋" w:eastAsia="仿宋" w:hAnsi="仿宋"/>
              </w:rPr>
              <w:t>10</w:t>
            </w:r>
            <w:r>
              <w:rPr>
                <w:rFonts w:ascii="仿宋" w:eastAsia="仿宋" w:hAnsi="仿宋" w:hint="eastAsia"/>
              </w:rPr>
              <w:t>：&lt;</w:t>
            </w:r>
            <w:r w:rsidRPr="006A269A">
              <w:rPr>
                <w:rFonts w:ascii="仿宋" w:eastAsia="仿宋" w:hAnsi="仿宋" w:hint="eastAsia"/>
              </w:rPr>
              <w:t>一种多天线交通通信网络系统及信号检测方法</w:t>
            </w:r>
            <w:r>
              <w:rPr>
                <w:rFonts w:ascii="仿宋" w:eastAsia="仿宋" w:hAnsi="仿宋" w:hint="eastAsia"/>
              </w:rPr>
              <w:t>&gt;（</w:t>
            </w:r>
            <w:r w:rsidRPr="006A269A">
              <w:rPr>
                <w:rFonts w:ascii="仿宋" w:eastAsia="仿宋" w:hAnsi="仿宋"/>
              </w:rPr>
              <w:t>ZL201410495382.X</w:t>
            </w:r>
            <w:r>
              <w:rPr>
                <w:rFonts w:ascii="仿宋" w:eastAsia="仿宋" w:hAnsi="仿宋" w:hint="eastAsia"/>
              </w:rPr>
              <w:t>）</w:t>
            </w:r>
          </w:p>
        </w:tc>
      </w:tr>
      <w:tr w:rsidR="00B3569D" w:rsidTr="001464C0">
        <w:trPr>
          <w:trHeight w:val="2011"/>
          <w:jc w:val="center"/>
        </w:trPr>
        <w:tc>
          <w:tcPr>
            <w:tcW w:w="1615" w:type="dxa"/>
            <w:vAlign w:val="center"/>
          </w:tcPr>
          <w:p w:rsidR="00B3569D" w:rsidRDefault="00B3569D" w:rsidP="001464C0">
            <w:pPr>
              <w:adjustRightInd w:val="0"/>
              <w:snapToGrid w:val="0"/>
              <w:jc w:val="center"/>
              <w:rPr>
                <w:rFonts w:ascii="仿宋" w:eastAsia="仿宋" w:hAnsi="仿宋"/>
                <w:b/>
                <w:bCs/>
              </w:rPr>
            </w:pPr>
            <w:r>
              <w:rPr>
                <w:rFonts w:ascii="仿宋" w:eastAsia="仿宋" w:hAnsi="仿宋" w:hint="eastAsia"/>
                <w:b/>
                <w:bCs/>
              </w:rPr>
              <w:t>推广应用情况</w:t>
            </w:r>
          </w:p>
        </w:tc>
        <w:tc>
          <w:tcPr>
            <w:tcW w:w="7849" w:type="dxa"/>
            <w:vAlign w:val="center"/>
          </w:tcPr>
          <w:p w:rsidR="00B3569D" w:rsidRPr="006A269A" w:rsidRDefault="00B3569D" w:rsidP="001464C0">
            <w:pPr>
              <w:adjustRightInd w:val="0"/>
              <w:snapToGrid w:val="0"/>
              <w:jc w:val="left"/>
              <w:rPr>
                <w:rFonts w:ascii="仿宋" w:eastAsia="仿宋" w:hAnsi="仿宋"/>
              </w:rPr>
            </w:pPr>
            <w:r w:rsidRPr="006A269A">
              <w:rPr>
                <w:rFonts w:ascii="仿宋" w:eastAsia="仿宋" w:hAnsi="仿宋" w:hint="eastAsia"/>
              </w:rPr>
              <w:t>项目相关成果在广州市14000多辆公交车、1200多条公交线路、7000多个站点开展了规模化部署应用，并在澳门、南京、西安、深圳、三亚等城市得到推广应用，有效加强公交路权保障、提高公交运营效率、提升公交服务能力，推进广州市公共交通智能化、产业化进程，为全国“公交都市”创建、交通物联网应用提供了“样板工程”。近三年，项目单位直接经济效益超过1400万元，带动相关应用单位收益</w:t>
            </w:r>
          </w:p>
          <w:p w:rsidR="00B3569D" w:rsidRDefault="00B3569D" w:rsidP="001464C0">
            <w:pPr>
              <w:adjustRightInd w:val="0"/>
              <w:snapToGrid w:val="0"/>
              <w:jc w:val="left"/>
              <w:rPr>
                <w:rFonts w:ascii="仿宋" w:eastAsia="仿宋" w:hAnsi="仿宋"/>
              </w:rPr>
            </w:pPr>
            <w:r w:rsidRPr="006A269A">
              <w:rPr>
                <w:rFonts w:ascii="仿宋" w:eastAsia="仿宋" w:hAnsi="仿宋" w:hint="eastAsia"/>
              </w:rPr>
              <w:t>超过5000万元。</w:t>
            </w:r>
          </w:p>
        </w:tc>
      </w:tr>
    </w:tbl>
    <w:p w:rsidR="00B3569D" w:rsidRDefault="00B3569D" w:rsidP="00B3569D">
      <w:pPr>
        <w:tabs>
          <w:tab w:val="left" w:pos="425"/>
        </w:tabs>
        <w:autoSpaceDE w:val="0"/>
        <w:autoSpaceDN w:val="0"/>
        <w:adjustRightInd w:val="0"/>
        <w:snapToGrid w:val="0"/>
        <w:spacing w:line="360" w:lineRule="auto"/>
        <w:jc w:val="left"/>
        <w:rPr>
          <w:rFonts w:ascii="仿宋" w:eastAsia="仿宋" w:hAnsi="仿宋"/>
          <w:sz w:val="24"/>
        </w:rPr>
        <w:sectPr w:rsidR="00B3569D">
          <w:footerReference w:type="default" r:id="rId8"/>
          <w:pgSz w:w="11906" w:h="16838"/>
          <w:pgMar w:top="1985" w:right="1134" w:bottom="1440" w:left="1701" w:header="851" w:footer="992" w:gutter="0"/>
          <w:cols w:space="720"/>
          <w:docGrid w:linePitch="312"/>
        </w:sectPr>
      </w:pPr>
    </w:p>
    <w:p w:rsidR="00B3569D" w:rsidRDefault="00B3569D"/>
    <w:p w:rsidR="00B3569D" w:rsidRDefault="00B3569D"/>
    <w:p w:rsidR="00B3569D" w:rsidRDefault="00B3569D"/>
    <w:sectPr w:rsidR="00B3569D" w:rsidSect="00704541">
      <w:pgSz w:w="11906" w:h="16838"/>
      <w:pgMar w:top="1418" w:right="1134" w:bottom="1418"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FC1" w:rsidRDefault="004E4FC1" w:rsidP="006A0851">
      <w:r>
        <w:separator/>
      </w:r>
    </w:p>
  </w:endnote>
  <w:endnote w:type="continuationSeparator" w:id="1">
    <w:p w:rsidR="004E4FC1" w:rsidRDefault="004E4FC1" w:rsidP="006A0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29" w:rsidRDefault="0020017A">
    <w:pPr>
      <w:pStyle w:val="a3"/>
      <w:framePr w:wrap="around" w:vAnchor="text" w:hAnchor="margin" w:xAlign="center" w:y="1"/>
      <w:rPr>
        <w:rStyle w:val="a4"/>
      </w:rPr>
    </w:pPr>
    <w:r>
      <w:fldChar w:fldCharType="begin"/>
    </w:r>
    <w:r w:rsidR="00B3569D">
      <w:rPr>
        <w:rStyle w:val="a4"/>
      </w:rPr>
      <w:instrText xml:space="preserve">PAGE  </w:instrText>
    </w:r>
    <w:r>
      <w:fldChar w:fldCharType="separate"/>
    </w:r>
    <w:r w:rsidR="002A2ABB">
      <w:rPr>
        <w:rStyle w:val="a4"/>
        <w:noProof/>
      </w:rPr>
      <w:t>1</w:t>
    </w:r>
    <w:r>
      <w:fldChar w:fldCharType="end"/>
    </w:r>
  </w:p>
  <w:p w:rsidR="00A46529" w:rsidRDefault="00B3569D">
    <w:pPr>
      <w:pStyle w:val="a3"/>
      <w:jc w:val="center"/>
    </w:pPr>
    <w:r>
      <w:rPr>
        <w:rFonts w:hint="eastAsia"/>
        <w:szCs w:val="21"/>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95" w:rsidRDefault="0020017A">
    <w:pPr>
      <w:pStyle w:val="a3"/>
      <w:framePr w:wrap="around" w:vAnchor="text" w:hAnchor="margin" w:xAlign="center" w:y="1"/>
      <w:rPr>
        <w:rStyle w:val="a4"/>
      </w:rPr>
    </w:pPr>
    <w:r>
      <w:fldChar w:fldCharType="begin"/>
    </w:r>
    <w:r w:rsidR="00134695">
      <w:rPr>
        <w:rStyle w:val="a4"/>
      </w:rPr>
      <w:instrText xml:space="preserve">PAGE  </w:instrText>
    </w:r>
    <w:r>
      <w:fldChar w:fldCharType="separate"/>
    </w:r>
    <w:r w:rsidR="002A2ABB">
      <w:rPr>
        <w:rStyle w:val="a4"/>
        <w:noProof/>
      </w:rPr>
      <w:t>22</w:t>
    </w:r>
    <w:r>
      <w:fldChar w:fldCharType="end"/>
    </w:r>
  </w:p>
  <w:p w:rsidR="00134695" w:rsidRDefault="00134695">
    <w:pPr>
      <w:pStyle w:val="a3"/>
      <w:jc w:val="center"/>
    </w:pPr>
    <w:r>
      <w:rPr>
        <w:rFonts w:hint="eastAsia"/>
        <w:szCs w:val="21"/>
      </w:rPr>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9D" w:rsidRDefault="0020017A">
    <w:pPr>
      <w:pStyle w:val="a3"/>
      <w:framePr w:wrap="around" w:vAnchor="text" w:hAnchor="margin" w:xAlign="center" w:y="1"/>
      <w:rPr>
        <w:rStyle w:val="a4"/>
      </w:rPr>
    </w:pPr>
    <w:r>
      <w:fldChar w:fldCharType="begin"/>
    </w:r>
    <w:r w:rsidR="00B3569D">
      <w:rPr>
        <w:rStyle w:val="a4"/>
      </w:rPr>
      <w:instrText xml:space="preserve">PAGE  </w:instrText>
    </w:r>
    <w:r>
      <w:fldChar w:fldCharType="separate"/>
    </w:r>
    <w:r w:rsidR="002A2ABB">
      <w:rPr>
        <w:rStyle w:val="a4"/>
        <w:noProof/>
      </w:rPr>
      <w:t>27</w:t>
    </w:r>
    <w:r>
      <w:fldChar w:fldCharType="end"/>
    </w:r>
  </w:p>
  <w:p w:rsidR="00B3569D" w:rsidRDefault="00B3569D">
    <w:pPr>
      <w:pStyle w:val="a3"/>
      <w:jc w:val="center"/>
    </w:pPr>
    <w:r>
      <w:rPr>
        <w:rFonts w:hint="eastAsia"/>
        <w:szCs w:val="21"/>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FC1" w:rsidRDefault="004E4FC1" w:rsidP="006A0851">
      <w:r>
        <w:separator/>
      </w:r>
    </w:p>
  </w:footnote>
  <w:footnote w:type="continuationSeparator" w:id="1">
    <w:p w:rsidR="004E4FC1" w:rsidRDefault="004E4FC1" w:rsidP="006A0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E18"/>
    <w:rsid w:val="00134695"/>
    <w:rsid w:val="0020017A"/>
    <w:rsid w:val="00283ABA"/>
    <w:rsid w:val="002A2ABB"/>
    <w:rsid w:val="004E4FC1"/>
    <w:rsid w:val="006A0851"/>
    <w:rsid w:val="00B3569D"/>
    <w:rsid w:val="00CC2EF0"/>
    <w:rsid w:val="00E839B4"/>
    <w:rsid w:val="00F83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BA"/>
    <w:pPr>
      <w:widowControl w:val="0"/>
      <w:jc w:val="both"/>
    </w:pPr>
  </w:style>
  <w:style w:type="paragraph" w:styleId="1">
    <w:name w:val="heading 1"/>
    <w:basedOn w:val="a"/>
    <w:next w:val="a"/>
    <w:link w:val="1Char"/>
    <w:qFormat/>
    <w:rsid w:val="00134695"/>
    <w:pPr>
      <w:keepNext/>
      <w:jc w:val="center"/>
      <w:outlineLvl w:val="0"/>
    </w:pPr>
    <w:rPr>
      <w:rFonts w:ascii="仿宋_GB2312" w:eastAsia="仿宋_GB2312"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34695"/>
    <w:rPr>
      <w:rFonts w:ascii="仿宋_GB2312" w:eastAsia="仿宋_GB2312" w:hAnsi="Times New Roman" w:cs="Times New Roman"/>
      <w:kern w:val="0"/>
      <w:sz w:val="28"/>
      <w:szCs w:val="20"/>
    </w:rPr>
  </w:style>
  <w:style w:type="character" w:customStyle="1" w:styleId="Char">
    <w:name w:val="页脚 Char"/>
    <w:link w:val="a3"/>
    <w:uiPriority w:val="99"/>
    <w:rsid w:val="00134695"/>
    <w:rPr>
      <w:sz w:val="18"/>
      <w:szCs w:val="18"/>
    </w:rPr>
  </w:style>
  <w:style w:type="character" w:styleId="a4">
    <w:name w:val="page number"/>
    <w:basedOn w:val="a0"/>
    <w:rsid w:val="00134695"/>
  </w:style>
  <w:style w:type="paragraph" w:styleId="a3">
    <w:name w:val="footer"/>
    <w:basedOn w:val="a"/>
    <w:link w:val="Char"/>
    <w:uiPriority w:val="99"/>
    <w:rsid w:val="00134695"/>
    <w:pPr>
      <w:tabs>
        <w:tab w:val="center" w:pos="4153"/>
        <w:tab w:val="right" w:pos="8306"/>
      </w:tabs>
      <w:snapToGrid w:val="0"/>
      <w:jc w:val="left"/>
    </w:pPr>
    <w:rPr>
      <w:sz w:val="18"/>
      <w:szCs w:val="18"/>
    </w:rPr>
  </w:style>
  <w:style w:type="character" w:customStyle="1" w:styleId="Char1">
    <w:name w:val="页脚 Char1"/>
    <w:basedOn w:val="a0"/>
    <w:link w:val="a3"/>
    <w:uiPriority w:val="99"/>
    <w:semiHidden/>
    <w:rsid w:val="00134695"/>
    <w:rPr>
      <w:sz w:val="18"/>
      <w:szCs w:val="18"/>
    </w:rPr>
  </w:style>
  <w:style w:type="paragraph" w:styleId="HTML">
    <w:name w:val="HTML Preformatted"/>
    <w:basedOn w:val="a"/>
    <w:link w:val="HTMLChar"/>
    <w:uiPriority w:val="99"/>
    <w:unhideWhenUsed/>
    <w:rsid w:val="00134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eastAsia="微软雅黑" w:hAnsi="微软雅黑" w:cs="宋体"/>
      <w:kern w:val="0"/>
      <w:sz w:val="24"/>
      <w:szCs w:val="24"/>
    </w:rPr>
  </w:style>
  <w:style w:type="character" w:customStyle="1" w:styleId="HTMLChar">
    <w:name w:val="HTML 预设格式 Char"/>
    <w:basedOn w:val="a0"/>
    <w:link w:val="HTML"/>
    <w:uiPriority w:val="99"/>
    <w:rsid w:val="00134695"/>
    <w:rPr>
      <w:rFonts w:ascii="微软雅黑" w:eastAsia="微软雅黑" w:hAnsi="微软雅黑" w:cs="宋体"/>
      <w:kern w:val="0"/>
      <w:sz w:val="24"/>
      <w:szCs w:val="24"/>
    </w:rPr>
  </w:style>
  <w:style w:type="paragraph" w:styleId="a5">
    <w:name w:val="header"/>
    <w:basedOn w:val="a"/>
    <w:link w:val="Char0"/>
    <w:uiPriority w:val="99"/>
    <w:semiHidden/>
    <w:unhideWhenUsed/>
    <w:rsid w:val="00CC2E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C2EF0"/>
    <w:rPr>
      <w:sz w:val="18"/>
      <w:szCs w:val="18"/>
    </w:rPr>
  </w:style>
</w:styles>
</file>

<file path=word/webSettings.xml><?xml version="1.0" encoding="utf-8"?>
<w:webSettings xmlns:r="http://schemas.openxmlformats.org/officeDocument/2006/relationships" xmlns:w="http://schemas.openxmlformats.org/wordprocessingml/2006/main">
  <w:divs>
    <w:div w:id="12488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5116</Words>
  <Characters>29162</Characters>
  <Application>Microsoft Office Word</Application>
  <DocSecurity>0</DocSecurity>
  <Lines>243</Lines>
  <Paragraphs>68</Paragraphs>
  <ScaleCrop>false</ScaleCrop>
  <Company>Sky123.Org</Company>
  <LinksUpToDate>false</LinksUpToDate>
  <CharactersWithSpaces>34210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袁功青</dc:creator>
  <cp:lastModifiedBy>袁功青</cp:lastModifiedBy>
  <cp:revision>5</cp:revision>
  <cp:lastPrinted>2018-11-08T02:57:00Z</cp:lastPrinted>
  <dcterms:created xsi:type="dcterms:W3CDTF">2018-11-08T02:41:00Z</dcterms:created>
  <dcterms:modified xsi:type="dcterms:W3CDTF">2018-11-08T06:40:00Z</dcterms:modified>
</cp:coreProperties>
</file>