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24" w:rsidRDefault="0026607F">
      <w:pPr>
        <w:spacing w:line="560" w:lineRule="exact"/>
        <w:rPr>
          <w:rFonts w:ascii="黑体" w:eastAsia="黑体" w:hAnsi="华文中宋"/>
          <w:bCs/>
          <w:sz w:val="32"/>
          <w:szCs w:val="32"/>
        </w:rPr>
      </w:pPr>
      <w:r>
        <w:rPr>
          <w:rFonts w:ascii="黑体" w:eastAsia="黑体" w:hAnsi="华文中宋" w:hint="eastAsia"/>
          <w:bCs/>
          <w:sz w:val="32"/>
          <w:szCs w:val="32"/>
        </w:rPr>
        <w:t>附件</w:t>
      </w:r>
      <w:r>
        <w:rPr>
          <w:rFonts w:ascii="黑体" w:eastAsia="黑体" w:hAnsi="华文中宋" w:hint="eastAsia"/>
          <w:bCs/>
          <w:sz w:val="32"/>
          <w:szCs w:val="32"/>
        </w:rPr>
        <w:t>2</w:t>
      </w:r>
    </w:p>
    <w:p w:rsidR="004F0024" w:rsidRDefault="004F0024">
      <w:pPr>
        <w:spacing w:line="560" w:lineRule="exact"/>
        <w:jc w:val="center"/>
        <w:rPr>
          <w:rFonts w:ascii="黑体" w:eastAsia="黑体" w:hAnsi="华文中宋"/>
          <w:b/>
          <w:sz w:val="30"/>
          <w:szCs w:val="30"/>
        </w:rPr>
      </w:pPr>
    </w:p>
    <w:p w:rsidR="004F0024" w:rsidRDefault="0026607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第一批</w:t>
      </w:r>
      <w:r>
        <w:rPr>
          <w:rFonts w:ascii="华文中宋" w:eastAsia="华文中宋" w:hAnsi="华文中宋" w:hint="eastAsia"/>
          <w:b/>
          <w:sz w:val="36"/>
          <w:szCs w:val="36"/>
        </w:rPr>
        <w:t>全省交通运输文化品牌名单</w:t>
      </w:r>
    </w:p>
    <w:p w:rsidR="004F0024" w:rsidRDefault="004F0024">
      <w:pPr>
        <w:spacing w:line="560" w:lineRule="exact"/>
        <w:rPr>
          <w:rFonts w:ascii="仿宋_GB2312" w:eastAsia="仿宋_GB2312" w:hAnsi="仿宋" w:cs="仿宋_GB2312"/>
          <w:b/>
          <w:sz w:val="36"/>
          <w:szCs w:val="36"/>
        </w:rPr>
      </w:pPr>
    </w:p>
    <w:tbl>
      <w:tblPr>
        <w:tblW w:w="7273" w:type="dxa"/>
        <w:jc w:val="center"/>
        <w:tblInd w:w="-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84"/>
        <w:gridCol w:w="1986"/>
        <w:gridCol w:w="3903"/>
      </w:tblGrid>
      <w:tr w:rsidR="004F0024">
        <w:trPr>
          <w:trHeight w:val="724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申报品牌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4F0024">
        <w:trPr>
          <w:trHeight w:val="865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友爱在车厢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广州市一汽巴士有限公司</w:t>
            </w:r>
          </w:p>
        </w:tc>
      </w:tr>
      <w:tr w:rsidR="004F0024">
        <w:trPr>
          <w:trHeight w:val="865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白云放心车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广州市白云出租汽车集团有限公司</w:t>
            </w:r>
          </w:p>
        </w:tc>
      </w:tr>
      <w:tr w:rsidR="004F0024">
        <w:trPr>
          <w:trHeight w:val="865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铁魂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深圳市地铁集团有限公司</w:t>
            </w:r>
          </w:p>
        </w:tc>
      </w:tr>
      <w:tr w:rsidR="004F0024">
        <w:trPr>
          <w:trHeight w:val="917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欢畅广深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至臻服务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广深珠高速公路有限公司</w:t>
            </w:r>
          </w:p>
        </w:tc>
      </w:tr>
      <w:tr w:rsidR="004F0024">
        <w:trPr>
          <w:trHeight w:val="814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向日葵服务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广东省路桥建设发展有限公司广韶分公司</w:t>
            </w:r>
          </w:p>
        </w:tc>
      </w:tr>
      <w:tr w:rsidR="004F0024">
        <w:trPr>
          <w:trHeight w:val="993"/>
          <w:jc w:val="center"/>
        </w:trPr>
        <w:tc>
          <w:tcPr>
            <w:tcW w:w="1384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6</w:t>
            </w:r>
          </w:p>
        </w:tc>
        <w:tc>
          <w:tcPr>
            <w:tcW w:w="1986" w:type="dxa"/>
            <w:vAlign w:val="center"/>
          </w:tcPr>
          <w:p w:rsidR="004F0024" w:rsidRDefault="0026607F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平安佛开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畅通佛开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人文佛开</w:t>
            </w:r>
          </w:p>
        </w:tc>
        <w:tc>
          <w:tcPr>
            <w:tcW w:w="3903" w:type="dxa"/>
            <w:vAlign w:val="center"/>
          </w:tcPr>
          <w:p w:rsidR="004F0024" w:rsidRDefault="0026607F">
            <w:pPr>
              <w:spacing w:line="36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广东省佛开高速公路有限公司</w:t>
            </w:r>
          </w:p>
        </w:tc>
      </w:tr>
    </w:tbl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4F0024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z w:val="30"/>
          <w:szCs w:val="30"/>
        </w:rPr>
      </w:pPr>
    </w:p>
    <w:p w:rsidR="00561F17" w:rsidRDefault="00561F17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z w:val="30"/>
          <w:szCs w:val="30"/>
        </w:rPr>
      </w:pPr>
    </w:p>
    <w:p w:rsidR="00561F17" w:rsidRDefault="00561F17" w:rsidP="00561F17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第二批全省交通运输文化品牌名单</w:t>
      </w:r>
    </w:p>
    <w:p w:rsidR="00561F17" w:rsidRPr="00561F17" w:rsidRDefault="00561F17">
      <w:pPr>
        <w:spacing w:line="560" w:lineRule="exact"/>
        <w:ind w:firstLineChars="200" w:firstLine="600"/>
        <w:rPr>
          <w:rFonts w:ascii="仿宋_GB2312" w:eastAsia="仿宋_GB2312" w:hAnsi="仿宋" w:cs="仿宋_GB2312" w:hint="eastAsia"/>
          <w:sz w:val="30"/>
          <w:szCs w:val="30"/>
        </w:rPr>
      </w:pPr>
    </w:p>
    <w:tbl>
      <w:tblPr>
        <w:tblW w:w="8383" w:type="dxa"/>
        <w:tblInd w:w="89" w:type="dxa"/>
        <w:tblLook w:val="04A0"/>
      </w:tblPr>
      <w:tblGrid>
        <w:gridCol w:w="1153"/>
        <w:gridCol w:w="2835"/>
        <w:gridCol w:w="4395"/>
      </w:tblGrid>
      <w:tr w:rsidR="00561F17" w:rsidRPr="00561F17" w:rsidTr="00561F17">
        <w:trPr>
          <w:trHeight w:val="600"/>
        </w:trPr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61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61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申报品牌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61F1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</w:tr>
      <w:tr w:rsidR="00561F17" w:rsidRPr="00561F17" w:rsidTr="00561F17">
        <w:trPr>
          <w:trHeight w:val="525"/>
        </w:trPr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61F17" w:rsidRPr="00561F17" w:rsidTr="00561F17">
        <w:trPr>
          <w:trHeight w:val="66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“36710”，优质服务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深圳高速公路股份有限公司</w:t>
            </w:r>
          </w:p>
        </w:tc>
      </w:tr>
      <w:tr w:rsidR="00561F17" w:rsidRPr="00561F17" w:rsidTr="00561F17">
        <w:trPr>
          <w:trHeight w:val="705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顺汽公交305线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广东顺德汽车运输集团有限公司</w:t>
            </w:r>
          </w:p>
        </w:tc>
      </w:tr>
      <w:tr w:rsidR="00561F17" w:rsidRPr="00561F17" w:rsidTr="00561F17">
        <w:trPr>
          <w:trHeight w:val="63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〖真诚服务  情满电车〗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广州市电车公司</w:t>
            </w:r>
          </w:p>
        </w:tc>
      </w:tr>
      <w:tr w:rsidR="00561F17" w:rsidRPr="00561F17" w:rsidTr="00561F17">
        <w:trPr>
          <w:trHeight w:val="795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点亮时代标灯 辉映伟人故里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广东省中山航道局</w:t>
            </w:r>
          </w:p>
        </w:tc>
      </w:tr>
      <w:tr w:rsidR="00561F17" w:rsidRPr="00561F17" w:rsidTr="00561F17">
        <w:trPr>
          <w:trHeight w:val="69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羊城通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广州羊城通有限公司</w:t>
            </w:r>
          </w:p>
        </w:tc>
      </w:tr>
      <w:tr w:rsidR="00561F17" w:rsidRPr="00561F17" w:rsidTr="00561F17">
        <w:trPr>
          <w:trHeight w:val="99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“红棉”高速公路营运品牌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广东省南粤交通韶赣高速公路管理中心</w:t>
            </w:r>
          </w:p>
        </w:tc>
      </w:tr>
      <w:tr w:rsidR="00561F17" w:rsidRPr="00561F17" w:rsidTr="00561F17">
        <w:trPr>
          <w:trHeight w:val="75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阳光服务 欢畅博深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广东博大高速公路有限公司博深分公司</w:t>
            </w:r>
          </w:p>
        </w:tc>
      </w:tr>
      <w:tr w:rsidR="00561F17" w:rsidRPr="00561F17" w:rsidTr="00561F17">
        <w:trPr>
          <w:trHeight w:val="855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党建引领树品牌，凝心聚力“家</w:t>
            </w:r>
            <w:r w:rsidRPr="00561F17">
              <w:rPr>
                <w:rFonts w:ascii="仿宋_GB2312" w:hAnsi="宋体" w:cs="宋体" w:hint="eastAsia"/>
                <w:kern w:val="0"/>
                <w:sz w:val="30"/>
                <w:szCs w:val="30"/>
              </w:rPr>
              <w:t>•</w:t>
            </w: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佛广”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佛山市南海佛广交通集团有限公司</w:t>
            </w:r>
          </w:p>
        </w:tc>
      </w:tr>
      <w:tr w:rsidR="00561F17" w:rsidRPr="00561F17" w:rsidTr="00561F17">
        <w:trPr>
          <w:trHeight w:val="102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创新服务 数据开路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广东省道路运输管理局</w:t>
            </w:r>
          </w:p>
        </w:tc>
      </w:tr>
      <w:tr w:rsidR="00561F17" w:rsidRPr="00561F17" w:rsidTr="00561F17">
        <w:trPr>
          <w:trHeight w:val="105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桥梁科普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新会（广东）桥梁博物馆</w:t>
            </w:r>
          </w:p>
        </w:tc>
      </w:tr>
    </w:tbl>
    <w:p w:rsidR="004F0024" w:rsidRDefault="004F0024" w:rsidP="00561F17">
      <w:pPr>
        <w:spacing w:line="560" w:lineRule="exact"/>
        <w:rPr>
          <w:rFonts w:ascii="仿宋_GB2312" w:eastAsia="仿宋_GB2312" w:hAnsi="仿宋" w:cs="仿宋_GB2312"/>
          <w:sz w:val="30"/>
          <w:szCs w:val="30"/>
        </w:rPr>
      </w:pPr>
    </w:p>
    <w:p w:rsidR="004F0024" w:rsidRDefault="0026607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第一批</w:t>
      </w:r>
      <w:r>
        <w:rPr>
          <w:rFonts w:ascii="华文中宋" w:eastAsia="华文中宋" w:hAnsi="华文中宋" w:hint="eastAsia"/>
          <w:b/>
          <w:sz w:val="36"/>
          <w:szCs w:val="36"/>
        </w:rPr>
        <w:t>全省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交通运输文化建设示范单位名单</w:t>
      </w:r>
    </w:p>
    <w:p w:rsidR="004F0024" w:rsidRDefault="004F0024">
      <w:pPr>
        <w:spacing w:line="560" w:lineRule="exact"/>
        <w:jc w:val="center"/>
        <w:rPr>
          <w:rFonts w:ascii="仿宋_GB2312" w:eastAsia="仿宋_GB2312" w:hAnsi="仿宋" w:cs="仿宋"/>
          <w:bCs/>
          <w:sz w:val="36"/>
          <w:szCs w:val="36"/>
        </w:rPr>
      </w:pPr>
    </w:p>
    <w:tbl>
      <w:tblPr>
        <w:tblW w:w="7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1"/>
        <w:gridCol w:w="6969"/>
      </w:tblGrid>
      <w:tr w:rsidR="004F0024" w:rsidTr="003C48DD">
        <w:trPr>
          <w:trHeight w:hRule="exact" w:val="74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广州番禺汽车客运站有限公司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广州中运客运站场管理有限公司海珠汽车客运站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深圳市交通运输委员会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珠海市行政服务中心交通运输局窗口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汕头市岐山汽车客运站有限公司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河源市粤运汽车运输有限公司河源汽车客运站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惠州市交通管理总站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惠州市地方公路管理总站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9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中山市交通运输局综合行政执法局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10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江门市交通运输局综合执法分局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肇庆市交通运输局综合行政执法局第五大队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肇庆市粤运汽车运输有限公司怀集汽车站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清远市粤运汽车运输有限公司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揭阳市龙之泉小汽车出租有限公司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佛山市顺德区顺汽公交有限公司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佛山市顺德区公共交通管理有限公司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广东省佛山航道局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广东省中山航道局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19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广东省南粤交通韶赣高速公路管理中心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0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广东渝湛高速公路有限公司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广东省公路建设有限公司南环段分公司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广东广珠西线高速公路有限公司</w:t>
            </w:r>
          </w:p>
        </w:tc>
      </w:tr>
      <w:tr w:rsidR="004F0024" w:rsidTr="003C48DD">
        <w:trPr>
          <w:trHeight w:hRule="exact" w:val="482"/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center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2</w:t>
            </w: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024" w:rsidRDefault="0026607F">
            <w:pPr>
              <w:spacing w:line="400" w:lineRule="exact"/>
              <w:jc w:val="left"/>
              <w:rPr>
                <w:rFonts w:ascii="仿宋_GB2312" w:eastAsia="仿宋_GB2312" w:hAnsi="仿宋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cs="仿宋_GB2312" w:hint="eastAsia"/>
                <w:bCs/>
                <w:sz w:val="30"/>
                <w:szCs w:val="30"/>
              </w:rPr>
              <w:t>广东通驿高速公路服务区有限公司</w:t>
            </w:r>
          </w:p>
        </w:tc>
      </w:tr>
    </w:tbl>
    <w:p w:rsidR="004F0024" w:rsidRDefault="004F0024">
      <w:pPr>
        <w:rPr>
          <w:rFonts w:hint="eastAsia"/>
        </w:rPr>
      </w:pPr>
    </w:p>
    <w:p w:rsidR="00561F17" w:rsidRDefault="00561F17" w:rsidP="00561F17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第二批全省交通运输文化建设示范单位名单</w:t>
      </w:r>
    </w:p>
    <w:p w:rsidR="003C48DD" w:rsidRDefault="003C48DD" w:rsidP="00561F17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tblInd w:w="89" w:type="dxa"/>
        <w:tblLayout w:type="fixed"/>
        <w:tblLook w:val="04A0"/>
      </w:tblPr>
      <w:tblGrid>
        <w:gridCol w:w="1153"/>
        <w:gridCol w:w="7230"/>
      </w:tblGrid>
      <w:tr w:rsidR="00561F17" w:rsidRPr="003C48DD" w:rsidTr="003C48DD">
        <w:trPr>
          <w:trHeight w:hRule="exact" w:val="877"/>
        </w:trPr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3C48DD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3C48DD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3C48DD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3C48DD">
              <w:rPr>
                <w:rFonts w:ascii="仿宋_GB2312" w:eastAsia="仿宋_GB2312" w:hAnsi="仿宋" w:cs="仿宋_GB2312" w:hint="eastAsia"/>
                <w:b/>
                <w:bCs/>
                <w:sz w:val="30"/>
                <w:szCs w:val="30"/>
              </w:rPr>
              <w:t>单位名称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广州市第二公共汽车公司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深圳巴士集团股份有限公司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肇庆市粤运汽车运输有限公司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广东开阳高速公路有限公司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中交第四航务工程局有限公司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广东省交通规划设计研究院股份有限公司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广东省高速公路有限公司粤赣分公司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广州市第三公共汽车公司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广东江肇高速公路管理中心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广州交通集团南沙巴士有限公司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广东省河源市和平县公路局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韶关市新丰公路局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清远市粤运汽车运输有限公司佛冈分公司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广东新协力交通股份有限公司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汕头市兴达公路运输有限公司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深圳市西部公共汽车有限公司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珠海高速客轮有限公司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深圳市东部公共交通有限公司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广州蓝海豚游船有限公司</w:t>
            </w:r>
          </w:p>
        </w:tc>
      </w:tr>
      <w:tr w:rsidR="00561F17" w:rsidRPr="00561F17" w:rsidTr="003C48DD">
        <w:trPr>
          <w:trHeight w:hRule="exact" w:val="567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17" w:rsidRPr="00561F17" w:rsidRDefault="00561F17" w:rsidP="00561F1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561F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广州城市之星运输有限公司</w:t>
            </w:r>
          </w:p>
        </w:tc>
      </w:tr>
    </w:tbl>
    <w:p w:rsidR="00561F17" w:rsidRPr="00561F17" w:rsidRDefault="00561F17"/>
    <w:p w:rsidR="00561F17" w:rsidRPr="00561F17" w:rsidRDefault="00561F17"/>
    <w:sectPr w:rsidR="00561F17" w:rsidRPr="00561F17" w:rsidSect="004F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7F" w:rsidRDefault="0026607F" w:rsidP="00561F17">
      <w:r>
        <w:separator/>
      </w:r>
    </w:p>
  </w:endnote>
  <w:endnote w:type="continuationSeparator" w:id="1">
    <w:p w:rsidR="0026607F" w:rsidRDefault="0026607F" w:rsidP="0056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7F" w:rsidRDefault="0026607F" w:rsidP="00561F17">
      <w:r>
        <w:separator/>
      </w:r>
    </w:p>
  </w:footnote>
  <w:footnote w:type="continuationSeparator" w:id="1">
    <w:p w:rsidR="0026607F" w:rsidRDefault="0026607F" w:rsidP="00561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C1"/>
    <w:rsid w:val="0026607F"/>
    <w:rsid w:val="003C48DD"/>
    <w:rsid w:val="004F0024"/>
    <w:rsid w:val="00561F17"/>
    <w:rsid w:val="005816A2"/>
    <w:rsid w:val="009C2BC4"/>
    <w:rsid w:val="00BC55AC"/>
    <w:rsid w:val="00DE73C1"/>
    <w:rsid w:val="58924B38"/>
    <w:rsid w:val="6BBD5073"/>
    <w:rsid w:val="74E4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2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0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00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0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201</Words>
  <Characters>1150</Characters>
  <Application>Microsoft Office Word</Application>
  <DocSecurity>0</DocSecurity>
  <Lines>9</Lines>
  <Paragraphs>2</Paragraphs>
  <ScaleCrop>false</ScaleCrop>
  <Company>微软中国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4</cp:revision>
  <dcterms:created xsi:type="dcterms:W3CDTF">2017-06-14T07:10:00Z</dcterms:created>
  <dcterms:modified xsi:type="dcterms:W3CDTF">2019-05-08T07:23:00Z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