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B9" w:rsidRDefault="004866A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242B9" w:rsidRDefault="004866A5">
      <w:pPr>
        <w:widowControl w:val="0"/>
        <w:spacing w:after="120" w:line="360" w:lineRule="auto"/>
        <w:ind w:leftChars="200" w:left="42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ascii="宋体" w:hAnsi="宋体" w:cs="Microsoft JhengHei" w:hint="eastAsia"/>
          <w:b/>
          <w:position w:val="-1"/>
          <w:sz w:val="36"/>
          <w:szCs w:val="36"/>
        </w:rPr>
        <w:t>报价方案评审标准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8793"/>
      </w:tblGrid>
      <w:tr w:rsidR="000242B9">
        <w:trPr>
          <w:trHeight w:val="458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242B9" w:rsidRDefault="004866A5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11770" w:type="dxa"/>
            <w:gridSpan w:val="2"/>
            <w:vMerge w:val="restart"/>
            <w:shd w:val="clear" w:color="auto" w:fill="auto"/>
            <w:vAlign w:val="center"/>
          </w:tcPr>
          <w:p w:rsidR="000242B9" w:rsidRDefault="004866A5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 w:rsidR="000242B9">
        <w:trPr>
          <w:trHeight w:val="31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0242B9" w:rsidRDefault="000242B9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1770" w:type="dxa"/>
            <w:gridSpan w:val="2"/>
            <w:vMerge/>
            <w:shd w:val="clear" w:color="auto" w:fill="auto"/>
            <w:vAlign w:val="center"/>
          </w:tcPr>
          <w:p w:rsidR="000242B9" w:rsidRDefault="000242B9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 w:rsidR="000242B9">
        <w:trPr>
          <w:trHeight w:val="70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242B9" w:rsidRDefault="004866A5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资质审查</w:t>
            </w:r>
          </w:p>
        </w:tc>
        <w:tc>
          <w:tcPr>
            <w:tcW w:w="11770" w:type="dxa"/>
            <w:gridSpan w:val="2"/>
            <w:shd w:val="clear" w:color="auto" w:fill="auto"/>
            <w:vAlign w:val="center"/>
          </w:tcPr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 w:rsidR="000242B9">
        <w:trPr>
          <w:trHeight w:val="12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242B9" w:rsidRDefault="004866A5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 w:rsidR="000242B9" w:rsidRDefault="004866A5" w:rsidP="00257C3A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</w:t>
            </w:r>
            <w:r w:rsidR="00257C3A">
              <w:rPr>
                <w:rFonts w:ascii="宋体" w:hAnsi="宋体" w:cs="Microsoft JhengHei" w:hint="eastAsia"/>
                <w:szCs w:val="21"/>
              </w:rPr>
              <w:t>45</w:t>
            </w:r>
            <w:r>
              <w:rPr>
                <w:rFonts w:ascii="宋体" w:hAnsi="宋体" w:cs="Microsoft JhengHei" w:hint="eastAsia"/>
                <w:szCs w:val="21"/>
              </w:rPr>
              <w:t>分）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42B9" w:rsidRDefault="004866A5">
            <w:pPr>
              <w:widowControl w:val="0"/>
              <w:spacing w:line="24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对项目的理解</w:t>
            </w:r>
          </w:p>
          <w:p w:rsidR="000242B9" w:rsidRDefault="004866A5" w:rsidP="00257C3A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（</w:t>
            </w:r>
            <w:r w:rsidR="00257C3A">
              <w:rPr>
                <w:rFonts w:ascii="宋体" w:hAnsi="宋体" w:cs="宋体" w:hint="eastAsia"/>
                <w:color w:val="000000" w:themeColor="text1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对项目理解全面、准确，认识深刻，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完全满足且优于用户需求得</w:t>
            </w:r>
            <w:r w:rsidR="00257C3A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9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分；</w:t>
            </w:r>
          </w:p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对项目理解较透彻，认识较深刻，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满足用户需求得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7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分；</w:t>
            </w:r>
          </w:p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对项目理解一般，认识一般，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基本满足用户需求得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4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分；</w:t>
            </w:r>
          </w:p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对项目理解较差，认识较差，不太满足用户需求得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评分项得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0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分</w:t>
            </w:r>
            <w:proofErr w:type="gramEnd"/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。</w:t>
            </w:r>
          </w:p>
        </w:tc>
      </w:tr>
      <w:tr w:rsidR="000242B9">
        <w:trPr>
          <w:trHeight w:val="41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0242B9" w:rsidRDefault="000242B9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42B9" w:rsidRDefault="004866A5">
            <w:pPr>
              <w:pStyle w:val="TableParagraph"/>
              <w:spacing w:before="1" w:line="240" w:lineRule="atLeast"/>
              <w:ind w:left="10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进度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en-US"/>
              </w:rPr>
              <w:t>控制方案</w:t>
            </w:r>
            <w:proofErr w:type="spellEnd"/>
          </w:p>
          <w:p w:rsidR="000242B9" w:rsidRDefault="004866A5" w:rsidP="00257C3A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en-US"/>
              </w:rPr>
              <w:t>（</w:t>
            </w:r>
            <w:r w:rsidR="00257C3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en-US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根据“项目服务需求”提供响应方案，应包括对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被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监理项目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的建设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进度控制方法和措施，以及处理进度延迟的能力和策略：</w:t>
            </w:r>
          </w:p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方案详细，科学、合理，得</w:t>
            </w:r>
            <w:r w:rsidR="00257C3A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方案比较详细，比较科学、合理，得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方案较详细，合理性一般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,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方案不够详细，合理性较差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,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未提供或内容偏离项目实际需求，得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分。</w:t>
            </w:r>
          </w:p>
        </w:tc>
      </w:tr>
      <w:tr w:rsidR="000242B9" w:rsidTr="00A87DA2">
        <w:trPr>
          <w:trHeight w:val="41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0242B9" w:rsidRDefault="000242B9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42B9" w:rsidRDefault="004866A5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质量控制方案</w:t>
            </w:r>
          </w:p>
          <w:p w:rsidR="000242B9" w:rsidRDefault="004866A5" w:rsidP="00257C3A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</w:t>
            </w:r>
            <w:r w:rsidR="00257C3A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根据“项目服务需求”提供响应方案，应包括对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被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监理项目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提供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质量控制措施：</w:t>
            </w:r>
          </w:p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方案详细，科学、合理，得</w:t>
            </w:r>
            <w:r w:rsidR="00257C3A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方案比较详细，比较科学、合理，得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方案较详细，合理性一般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,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0242B9" w:rsidRDefault="004866A5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方案不够详细，合理性较差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,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0242B9" w:rsidRDefault="004866A5">
            <w:pPr>
              <w:widowControl w:val="0"/>
              <w:spacing w:line="24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lastRenderedPageBreak/>
              <w:t>未提供或内容偏离项目实际需求，得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分。</w:t>
            </w:r>
          </w:p>
        </w:tc>
      </w:tr>
      <w:tr w:rsidR="00257C3A">
        <w:trPr>
          <w:trHeight w:val="126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57C3A" w:rsidRDefault="00257C3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C3A" w:rsidRDefault="00257C3A" w:rsidP="00F75722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合同管理方案</w:t>
            </w:r>
          </w:p>
          <w:p w:rsidR="00257C3A" w:rsidRDefault="00257C3A" w:rsidP="00257C3A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（9分）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257C3A" w:rsidRDefault="00257C3A" w:rsidP="00F75722">
            <w:pPr>
              <w:widowControl w:val="0"/>
              <w:spacing w:line="24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根据“项目服务需求”提供响应方案，应包括</w:t>
            </w:r>
            <w:r w:rsidRPr="00257C3A">
              <w:rPr>
                <w:rFonts w:ascii="宋体" w:hAnsi="宋体" w:hint="eastAsia"/>
                <w:color w:val="000000" w:themeColor="text1"/>
                <w:szCs w:val="21"/>
              </w:rPr>
              <w:t>跟进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对被监理项目的相关</w:t>
            </w:r>
            <w:r w:rsidRPr="00257C3A">
              <w:rPr>
                <w:rFonts w:ascii="宋体" w:hAnsi="宋体" w:hint="eastAsia"/>
                <w:color w:val="000000" w:themeColor="text1"/>
                <w:szCs w:val="21"/>
              </w:rPr>
              <w:t>合同履约情况、合同签订把关等事项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</w:p>
          <w:p w:rsidR="00257C3A" w:rsidRDefault="00257C3A" w:rsidP="00F75722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方案详细，科学、合理，得9分；</w:t>
            </w:r>
          </w:p>
          <w:p w:rsidR="00257C3A" w:rsidRDefault="00257C3A" w:rsidP="00F75722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方案比较详细，比较科学、合理，得7分；</w:t>
            </w:r>
          </w:p>
          <w:p w:rsidR="00257C3A" w:rsidRDefault="00257C3A" w:rsidP="00F75722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方案较详细，合理性一般,得4分；</w:t>
            </w:r>
          </w:p>
          <w:p w:rsidR="00257C3A" w:rsidRDefault="00257C3A" w:rsidP="00F75722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方案不够详细，合理性较差,得1分；</w:t>
            </w:r>
          </w:p>
          <w:p w:rsidR="00257C3A" w:rsidRDefault="00257C3A" w:rsidP="00F75722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未提供或内容偏离项目实际需求，得0分。</w:t>
            </w:r>
          </w:p>
        </w:tc>
      </w:tr>
      <w:tr w:rsidR="00257C3A">
        <w:trPr>
          <w:trHeight w:val="126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57C3A" w:rsidRDefault="00257C3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C3A" w:rsidRDefault="00257C3A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文档管理方案</w:t>
            </w:r>
          </w:p>
          <w:p w:rsidR="00257C3A" w:rsidRDefault="00257C3A" w:rsidP="00257C3A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（9分）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257C3A" w:rsidRDefault="00257C3A">
            <w:pPr>
              <w:widowControl w:val="0"/>
              <w:spacing w:line="24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根据“项目服务需求”提供响应方案，应包括对被监理项目的文档资料进行签字确认，进行电子文档归档备案等：</w:t>
            </w:r>
          </w:p>
          <w:p w:rsidR="00257C3A" w:rsidRDefault="00257C3A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方案详细，科学、合理，得9分；</w:t>
            </w:r>
          </w:p>
          <w:p w:rsidR="00257C3A" w:rsidRDefault="00257C3A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方案比较详细，比较科学、合理，得7分；</w:t>
            </w:r>
          </w:p>
          <w:p w:rsidR="00257C3A" w:rsidRDefault="00257C3A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方案较详细，合理性一般,得4分；</w:t>
            </w:r>
          </w:p>
          <w:p w:rsidR="00257C3A" w:rsidRDefault="00257C3A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方案不够详细，合理性较差,得1分；</w:t>
            </w:r>
          </w:p>
          <w:p w:rsidR="00257C3A" w:rsidRDefault="00257C3A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未提供或内容偏离项目实际需求，得0分。</w:t>
            </w:r>
          </w:p>
        </w:tc>
      </w:tr>
      <w:tr w:rsidR="00257C3A">
        <w:trPr>
          <w:trHeight w:val="1064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57C3A" w:rsidRDefault="00257C3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商务部分</w:t>
            </w:r>
          </w:p>
          <w:p w:rsidR="00257C3A" w:rsidRDefault="00257C3A" w:rsidP="00257C3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（45分）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C3A" w:rsidRDefault="00257C3A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</w:t>
            </w:r>
            <w:proofErr w:type="gramStart"/>
            <w:r>
              <w:rPr>
                <w:rFonts w:ascii="宋体" w:hAnsi="宋体" w:hint="eastAsia"/>
                <w:szCs w:val="21"/>
              </w:rPr>
              <w:t>商管理</w:t>
            </w:r>
            <w:proofErr w:type="gramEnd"/>
            <w:r>
              <w:rPr>
                <w:rFonts w:ascii="宋体" w:hAnsi="宋体" w:hint="eastAsia"/>
                <w:szCs w:val="21"/>
              </w:rPr>
              <w:t>体系认证</w:t>
            </w:r>
          </w:p>
          <w:p w:rsidR="00257C3A" w:rsidRDefault="00257C3A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257C3A" w:rsidRDefault="00257C3A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具有ISO9001质量管理体系认证证书，得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257C3A" w:rsidRDefault="00257C3A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具有ISO/IEC 27001:2013信息安全管理体系认证证书，得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257C3A" w:rsidRDefault="00257C3A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具有ISO/IEC 20000-1:2011 IT服务管理体系认证证书，得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分。</w:t>
            </w:r>
          </w:p>
          <w:p w:rsidR="00257C3A" w:rsidRDefault="00257C3A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注：需</w:t>
            </w:r>
            <w:r>
              <w:rPr>
                <w:rFonts w:ascii="宋体" w:hAnsi="宋体"/>
                <w:szCs w:val="21"/>
              </w:rPr>
              <w:t>提供证书复印件，且证书在有效期内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257C3A">
        <w:trPr>
          <w:trHeight w:val="70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57C3A" w:rsidRDefault="00257C3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C3A" w:rsidRDefault="00257C3A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类似项目业绩</w:t>
            </w:r>
          </w:p>
          <w:p w:rsidR="00257C3A" w:rsidRDefault="00257C3A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（15分）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257C3A" w:rsidRDefault="00257C3A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供应商2019年1月1日以来（以合同签订的时间为准），承担过政务信息化系统监理项目，每提供一个得5分，最高得15分。</w:t>
            </w:r>
          </w:p>
          <w:p w:rsidR="00257C3A" w:rsidRDefault="00257C3A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注：须提供合同扫描件作为证明材料。</w:t>
            </w:r>
          </w:p>
        </w:tc>
      </w:tr>
      <w:tr w:rsidR="00257C3A">
        <w:trPr>
          <w:trHeight w:val="55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57C3A" w:rsidRDefault="00257C3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C3A" w:rsidRDefault="00257C3A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拟投入本项目的项目负责人</w:t>
            </w:r>
          </w:p>
          <w:p w:rsidR="00257C3A" w:rsidRDefault="00257C3A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情况（9分）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257C3A" w:rsidRDefault="00257C3A"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</w:t>
            </w:r>
            <w:proofErr w:type="gramStart"/>
            <w:r>
              <w:t>取得人社部</w:t>
            </w:r>
            <w:proofErr w:type="gramEnd"/>
            <w:r>
              <w:t>及工信部颁发的</w:t>
            </w:r>
            <w:r>
              <w:rPr>
                <w:rFonts w:hint="eastAsia"/>
              </w:rPr>
              <w:t>“</w:t>
            </w:r>
            <w:r>
              <w:rPr>
                <w:rFonts w:ascii="宋体" w:hAnsi="宋体" w:hint="eastAsia"/>
                <w:szCs w:val="21"/>
              </w:rPr>
              <w:t>信息系统监理师”职业资格证书，否则本项不计分。</w:t>
            </w:r>
          </w:p>
          <w:p w:rsidR="00257C3A" w:rsidRDefault="00257C3A"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1.具有“信息系统项目管理师”职业资格证书，得5分；</w:t>
            </w:r>
          </w:p>
          <w:p w:rsidR="00257C3A" w:rsidRDefault="00257C3A"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2.具有其他信息化相关的资质证书，每个2分，最高得4分。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/>
                <w:szCs w:val="21"/>
              </w:rPr>
              <w:lastRenderedPageBreak/>
              <w:t>注：</w:t>
            </w:r>
            <w:r>
              <w:rPr>
                <w:rFonts w:ascii="宋体" w:hAnsi="宋体" w:hint="eastAsia"/>
                <w:szCs w:val="21"/>
              </w:rPr>
              <w:t>需提供证书（或网站截图，必须显示网站链接）复印件及2022年至今任意1个月在供应商缴纳</w:t>
            </w:r>
            <w:proofErr w:type="gramStart"/>
            <w:r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>
              <w:rPr>
                <w:rFonts w:ascii="宋体" w:hAnsi="宋体" w:hint="eastAsia"/>
                <w:szCs w:val="21"/>
              </w:rPr>
              <w:t>文件（或缴纳个人所得税）复印件，否则不得分。</w:t>
            </w:r>
          </w:p>
        </w:tc>
      </w:tr>
      <w:tr w:rsidR="00257C3A">
        <w:trPr>
          <w:trHeight w:val="146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57C3A" w:rsidRDefault="00257C3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C3A" w:rsidRDefault="00257C3A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拟投入本项目的主要技术人员情况（项目负责人除外）</w:t>
            </w:r>
          </w:p>
          <w:p w:rsidR="00257C3A" w:rsidRDefault="00257C3A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（9分）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257C3A" w:rsidRDefault="00257C3A"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拟投入本项目的主要技术人员应</w:t>
            </w:r>
            <w:proofErr w:type="gramStart"/>
            <w:r>
              <w:t>取得人社部</w:t>
            </w:r>
            <w:proofErr w:type="gramEnd"/>
            <w:r>
              <w:t>及工信部颁发的</w:t>
            </w:r>
            <w:r>
              <w:rPr>
                <w:rFonts w:hint="eastAsia"/>
              </w:rPr>
              <w:t>“</w:t>
            </w:r>
            <w:r>
              <w:rPr>
                <w:rFonts w:ascii="宋体" w:hAnsi="宋体" w:hint="eastAsia"/>
                <w:szCs w:val="21"/>
              </w:rPr>
              <w:t>信息系统监理师”职业资格证书，</w:t>
            </w:r>
            <w:r>
              <w:rPr>
                <w:rFonts w:ascii="宋体" w:hAnsi="宋体"/>
                <w:szCs w:val="21"/>
              </w:rPr>
              <w:t>每提供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人得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分，最高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257C3A" w:rsidRDefault="00257C3A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注：</w:t>
            </w:r>
            <w:r>
              <w:rPr>
                <w:rFonts w:ascii="宋体" w:hAnsi="宋体" w:hint="eastAsia"/>
                <w:szCs w:val="21"/>
              </w:rPr>
              <w:t>需提供证书（或网站截图，必须显示网站链接）复印件及2022年至今任意1个月在供应商缴纳</w:t>
            </w:r>
            <w:proofErr w:type="gramStart"/>
            <w:r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>
              <w:rPr>
                <w:rFonts w:ascii="宋体" w:hAnsi="宋体" w:hint="eastAsia"/>
                <w:szCs w:val="21"/>
              </w:rPr>
              <w:t>文件（或缴纳个人所得税）复印件，否则不得分。</w:t>
            </w:r>
          </w:p>
        </w:tc>
      </w:tr>
      <w:tr w:rsidR="00257C3A">
        <w:trPr>
          <w:trHeight w:val="55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57C3A" w:rsidRDefault="00257C3A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价格部</w:t>
            </w:r>
            <w:r>
              <w:rPr>
                <w:rFonts w:ascii="宋体" w:hAnsi="宋体"/>
                <w:szCs w:val="21"/>
              </w:rPr>
              <w:t>分</w:t>
            </w:r>
          </w:p>
          <w:p w:rsidR="00257C3A" w:rsidRDefault="00257C3A">
            <w:pPr>
              <w:widowControl w:val="0"/>
              <w:spacing w:line="24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（10分）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C3A" w:rsidRDefault="00257C3A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</w:t>
            </w:r>
          </w:p>
          <w:p w:rsidR="00257C3A" w:rsidRDefault="00257C3A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（10分）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257C3A" w:rsidRDefault="00257C3A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得分=</w:t>
            </w:r>
            <w:r>
              <w:rPr>
                <w:rFonts w:ascii="宋体" w:hAnsi="宋体" w:hint="eastAsia"/>
                <w:szCs w:val="21"/>
              </w:rPr>
              <w:t>（基准价/报价）*价格评分权重。</w:t>
            </w:r>
          </w:p>
          <w:p w:rsidR="00257C3A" w:rsidRDefault="00257C3A">
            <w:pPr>
              <w:widowControl w:val="0"/>
              <w:spacing w:after="12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说明：取最低报价为基准价。</w:t>
            </w:r>
          </w:p>
        </w:tc>
      </w:tr>
      <w:tr w:rsidR="00257C3A">
        <w:trPr>
          <w:trHeight w:val="556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57C3A" w:rsidRDefault="00257C3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总分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C3A" w:rsidRDefault="00257C3A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100分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257C3A" w:rsidRDefault="00257C3A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</w:p>
        </w:tc>
      </w:tr>
    </w:tbl>
    <w:p w:rsidR="000242B9" w:rsidRDefault="000242B9">
      <w:pPr>
        <w:pStyle w:val="2"/>
        <w:ind w:left="0" w:firstLineChars="0" w:firstLine="0"/>
        <w:rPr>
          <w:szCs w:val="32"/>
        </w:rPr>
      </w:pPr>
    </w:p>
    <w:p w:rsidR="000242B9" w:rsidRDefault="000242B9">
      <w:bookmarkStart w:id="0" w:name="_GoBack"/>
      <w:bookmarkEnd w:id="0"/>
    </w:p>
    <w:sectPr w:rsidR="000242B9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A5" w:rsidRDefault="004866A5">
      <w:pPr>
        <w:spacing w:line="240" w:lineRule="auto"/>
      </w:pPr>
      <w:r>
        <w:separator/>
      </w:r>
    </w:p>
  </w:endnote>
  <w:endnote w:type="continuationSeparator" w:id="0">
    <w:p w:rsidR="004866A5" w:rsidRDefault="00486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A5" w:rsidRDefault="004866A5">
      <w:pPr>
        <w:spacing w:line="240" w:lineRule="auto"/>
      </w:pPr>
      <w:r>
        <w:separator/>
      </w:r>
    </w:p>
  </w:footnote>
  <w:footnote w:type="continuationSeparator" w:id="0">
    <w:p w:rsidR="004866A5" w:rsidRDefault="004866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52274061"/>
    <w:rsid w:val="EFCEBF36"/>
    <w:rsid w:val="00005D24"/>
    <w:rsid w:val="000242B9"/>
    <w:rsid w:val="0005686F"/>
    <w:rsid w:val="000A2FD7"/>
    <w:rsid w:val="00101119"/>
    <w:rsid w:val="00110D52"/>
    <w:rsid w:val="00116321"/>
    <w:rsid w:val="001F5A48"/>
    <w:rsid w:val="00200881"/>
    <w:rsid w:val="00210A9F"/>
    <w:rsid w:val="00257C3A"/>
    <w:rsid w:val="002E7805"/>
    <w:rsid w:val="003455E0"/>
    <w:rsid w:val="00466429"/>
    <w:rsid w:val="00473210"/>
    <w:rsid w:val="004866A5"/>
    <w:rsid w:val="004A7B42"/>
    <w:rsid w:val="004B4889"/>
    <w:rsid w:val="00535336"/>
    <w:rsid w:val="00541707"/>
    <w:rsid w:val="00574532"/>
    <w:rsid w:val="005770F5"/>
    <w:rsid w:val="006A7D10"/>
    <w:rsid w:val="006B5156"/>
    <w:rsid w:val="006F0B94"/>
    <w:rsid w:val="007C5A1F"/>
    <w:rsid w:val="007D4A59"/>
    <w:rsid w:val="009364DA"/>
    <w:rsid w:val="00944C1B"/>
    <w:rsid w:val="00956819"/>
    <w:rsid w:val="009B24C4"/>
    <w:rsid w:val="00A225BB"/>
    <w:rsid w:val="00A815FA"/>
    <w:rsid w:val="00A87DA2"/>
    <w:rsid w:val="00AE272C"/>
    <w:rsid w:val="00B72689"/>
    <w:rsid w:val="00B86168"/>
    <w:rsid w:val="00C54E5D"/>
    <w:rsid w:val="00CF0907"/>
    <w:rsid w:val="00D16B94"/>
    <w:rsid w:val="00D22CC9"/>
    <w:rsid w:val="00D42710"/>
    <w:rsid w:val="00DA350C"/>
    <w:rsid w:val="00E447D5"/>
    <w:rsid w:val="00E825AC"/>
    <w:rsid w:val="00EA2D82"/>
    <w:rsid w:val="00EB6B1F"/>
    <w:rsid w:val="00F10FEA"/>
    <w:rsid w:val="503840C7"/>
    <w:rsid w:val="5227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560" w:lineRule="exact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200" w:firstLine="200"/>
    </w:pPr>
  </w:style>
  <w:style w:type="paragraph" w:styleId="a3">
    <w:name w:val="Body Text Indent"/>
    <w:basedOn w:val="a"/>
    <w:qFormat/>
    <w:pPr>
      <w:ind w:firstLineChars="352" w:firstLine="830"/>
    </w:pPr>
    <w:rPr>
      <w:rFonts w:ascii="仿宋_GB2312" w:eastAsia="仿宋_GB2312"/>
      <w:kern w:val="0"/>
      <w:sz w:val="32"/>
    </w:rPr>
  </w:style>
  <w:style w:type="paragraph" w:styleId="a4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560" w:lineRule="exact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200" w:firstLine="200"/>
    </w:pPr>
  </w:style>
  <w:style w:type="paragraph" w:styleId="a3">
    <w:name w:val="Body Text Indent"/>
    <w:basedOn w:val="a"/>
    <w:qFormat/>
    <w:pPr>
      <w:ind w:firstLineChars="352" w:firstLine="830"/>
    </w:pPr>
    <w:rPr>
      <w:rFonts w:ascii="仿宋_GB2312" w:eastAsia="仿宋_GB2312"/>
      <w:kern w:val="0"/>
      <w:sz w:val="32"/>
    </w:rPr>
  </w:style>
  <w:style w:type="paragraph" w:styleId="a4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225</Words>
  <Characters>1285</Characters>
  <Application>Microsoft Office Word</Application>
  <DocSecurity>0</DocSecurity>
  <Lines>10</Lines>
  <Paragraphs>3</Paragraphs>
  <ScaleCrop>false</ScaleCrop>
  <Company>Lenovo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</dc:creator>
  <cp:lastModifiedBy>陈映舒</cp:lastModifiedBy>
  <cp:revision>25</cp:revision>
  <cp:lastPrinted>2022-09-16T08:37:00Z</cp:lastPrinted>
  <dcterms:created xsi:type="dcterms:W3CDTF">2022-07-27T16:47:00Z</dcterms:created>
  <dcterms:modified xsi:type="dcterms:W3CDTF">2022-09-16T08:49:00Z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0443130DF8044EFF98711D7D08BF5316</vt:lpwstr>
  </property>
</Properties>
</file>