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line="233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9"/>
          <w:sz w:val="24"/>
          <w:szCs w:val="24"/>
        </w:rPr>
        <w:t>附件 1</w:t>
      </w:r>
    </w:p>
    <w:p>
      <w:pPr>
        <w:spacing w:before="138" w:line="222" w:lineRule="auto"/>
        <w:ind w:left="2127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7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广</w:t>
      </w:r>
      <w:r>
        <w:rPr>
          <w:rFonts w:ascii="宋体" w:hAnsi="宋体" w:eastAsia="宋体" w:cs="宋体"/>
          <w:spacing w:val="10"/>
          <w:sz w:val="32"/>
          <w:szCs w:val="32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t>东省公路水运工程试验检测机构名单</w:t>
      </w:r>
    </w:p>
    <w:p>
      <w:pPr>
        <w:spacing w:line="97" w:lineRule="exact"/>
      </w:pPr>
    </w:p>
    <w:tbl>
      <w:tblPr>
        <w:tblStyle w:val="5"/>
        <w:tblW w:w="1006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850"/>
        <w:gridCol w:w="2555"/>
        <w:gridCol w:w="2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  <w:t>检测机构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  <w:t>等级类型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  <w:t>等级证书</w:t>
            </w:r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napToGrid/>
                <w:color w:val="000000"/>
                <w:kern w:val="0"/>
                <w:sz w:val="24"/>
                <w:szCs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广东省交通运输建设工程质量检测中心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交通GJC综甲2019-059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交通GJC桥隧2019-044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广东交科检测有限公司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交通GJC综甲2019-058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交通GJC桥隧2019-043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交SJCA甲020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交SJCB甲015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公路工程交通工程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交通GJC交工2021-003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深圳高速工程检测有限公司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交通GJC综甲2019-083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交通GJC桥隧2019-067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广东省公路工程质量监测中心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交通GJC综甲2021-006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广州诚安路桥检测有限公司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佛山市公路桥梁工程监测站有限公司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广州港湾工程质量检测有限公司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交通SJC材甲2019-001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交通SJC结甲2019-001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交通GJC综甲2020-027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深圳市交通工程试验检测中心有限公司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交GJC甲082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广东建科交通工程质量检测中心有限公司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交通GJC综甲2019-079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广东盛翔交通工程检测有限公司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交通GJC综甲2018-001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交通GJC桥隧2018-002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东莞市交业工程质量检测有限公司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阳江市交通工程质量事务中心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深圳市天健工程技术有限公司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中交四航局第一工程有限公司中心试验室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佛山市公路工程质量监测有限责任公司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惠州市天堃道路桥梁工程检测有限公司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江门市交通建设中心试验室有限公司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广东长大试验技术开发有限公司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河源市交通建设工程中心试验室有限公司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梅州市交通运输建设工程质量检测中心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清远市公路工程质量监理检测站有限公司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珠海市交通工程质量监测站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中铁隧道集团三处有限公司试验中心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汕头公路桥梁工程检测站有限公司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清远市交通运输工程质量检测站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肇庆市交通工程质量监督管理站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广州冠粤路桥检测有限公司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交通GJC综甲2020-026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广州市宏阳工程检测有限公司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深圳市太科检测有限公司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交通SJC结甲2020-001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肇庆市公路工程质量监测站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广州善正工程检测有限公司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广东逸华交通工程检测有限公司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交通GJC综甲2021-005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广东晶通工程技术检测有限公司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广东鸿翔工程检测咨询有限公司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广州铁诚工程质量检测有限公司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广东建粤工程检测有限公司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广州交投工程检测有限公司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苏交科集团广东检测认证有限公司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中铁五局集团第四工程有限责任公司试验检测分公司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河源市公路工程质量监测站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深圳市飞扬工程检测有限公司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深圳市道桥维修中心桥梁检测站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广东全科工程检测有限公司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广州正和工程检测有限公司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粤SJC材乙2018-201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交通SJC结甲2021-006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广州市市政工程试验检测有限公司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广东合众路桥科技股份有限公司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广东承信公路工程检验有限公司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公路工程桥梁隧道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工程专项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交通GJC桥隧2021-020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广东纵横工程检测有限公司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中铁广州工程局集团检测中心有限公司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中铁广州工程局集团第三工程有限公司工程试验检测公司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广州广大工程检测咨询有限公司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广州穗信路桥检测有限公司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汕头市科创市政建筑检测有限公司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佛山市顺德区建设工程质量安全监督检测中心有限公司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广州市衡正工程质量检测有限公司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佛山市盛方达建设工程检测有限公司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广东南方检测有限公司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粤SJC结乙2019-001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广州港工程检测中心有限公司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交通SJC材甲2020-001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水运工程结构（地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基）甲级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交通SJC结甲2019-004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中交四航局第二工程有限公司中心试验室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中铁建港航局集团工程检测有限公司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水运工程材料甲级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交通SJC材甲2019-016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中交四航局第三工程有限公司试验检测中心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广东正方圆工程咨询有限公司检测中心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深圳市港嘉工程检测有限公司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广东鼎星工程咨询有限公司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广东筑波路桥工程有限公司中心试验室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云浮市交通运输工程质量检测站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茂名市公路项目服务中心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茂名市交通事务中心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广东翔和工程检测咨询服务有限公司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惠州交投振兴工程检测有限公司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深圳市鹏盛达工程测试有限公司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湛江市晋大建设工程检测有限公司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深圳市中贺工程检测有限公司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广东省地质实验测试中心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华测工程检测有限公司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佛山市南海正业建设工程质量检测有限公司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广东交大检测有限公司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华南理工大学土木与交通检测中心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广东明源勘测设计有限公司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广东新通工程科技有限公司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粤GJC综乙2018-202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广州建设工程质量安全检测中心有限公司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惠州广通工程检测有限公司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广东衡达工程检测有限公司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佛山市市政工程质量检测有限公司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惠州市鑫达建筑工程检测有限公司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广东华设工程技术检测有限公司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佛山市三水区公路质量检测中心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珠海交通工程技术有限公司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中建（广州）工程检测有限公司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佛山市路宏建工程检测有限公司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深圳市盐田港建筑工程检测有限公司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湛江荣盛建设工程检测有限公司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广东省华中工程检测有限公司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广东交粤工程检测有限公司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粤GJC综乙2019-022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广东国安建设质检有限公司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广东建浩检测科技有限公司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深圳市实瑞建筑技术有限公司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粤GJC综丙2018-204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广东荣骏建设工程检测股份有限公司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广东冠道建设工程检测有限公司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广东路宏达检测技术有限公司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中山市建设工程质量检测中心有限公司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广东诚正建设工程质量检测有限公司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广东省有色工业建筑质量检测站有限公司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清远市精恒工程检验有限公司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江门市鑫正工程检测有限公司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中交路桥华南工程有限公司试验检测中心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粤GJC综乙2020-007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广东盈通检测认证有限公司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广东环达工程检测有限公司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肇庆市恒达建设工程检测有限公司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广东德基工程检测有限公司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广东成信建设工程质量检测有限公司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深圳市鑫盛源建设工程质量检测有限公司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粤GJC综丙2019-016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广州市建筑材料工业研究所有限公司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广东海业岩土工程有限公司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广东中致检测技术有限公司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粤GJC综乙2021-011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深圳市文宝检测服务有限公司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深圳市鑫泰检测有限公司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广东冠安建设工程质量检测有限公司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粤GJC综丙2020-005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广东大道检测技术有限公司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385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广东特思工程检测有限公司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vMerge w:val="continue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水运工程材料丙级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粤SJC材丙2023-001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广东稳固检测鉴定有限公司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深圳市精恒工程检验有限公司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深圳市深科工程检测有限公司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广东裕恒工程检测技术有限责任公司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珠海市骏祥交通建设检测有限公司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广东和协建设工程检测有限公司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茂名市致正工程检测有限公司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广东山河交通科技有限公司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广东建嘉工程技术有限公司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东莞市标正建设工程质量检测有限公司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乙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深圳市宏升交通科技有限公司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广东汇信工程检测有限公司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广东建准检测技术有限公司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粤GJC综丙2021-015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深圳市业昕工程检测有限公司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广东通达工程检测有限公司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广东科伟工程检测有限公司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广东启扬工程检测咨询有限公司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广东衍发检测科技有限公司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广东居安建筑工程检测有限公司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广州市同正工程检测有限公司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广东省同道工程检测技术有限公司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广东中磐工程检测有限公司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广东冠粤路桥有限公司中心试验室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清远市朝阳工程质量检验有限公司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阳江市交投检测有限公司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深圳市粤达科工程检测技术有限公司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深圳市泰科检测有限公司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38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广东建业检测技术有限公司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广东科跃工程检测有限公司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佛山市运胜工程检测技术有限公司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  <w:lang w:eastAsia="zh-CN"/>
              </w:rPr>
              <w:t>粤</w:t>
            </w: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GJC综丙2022-018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广东鸿源建设工程检测有限公司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广州广检建设工程检测中心有限公司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广东平胜工程质量检测有限公司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河源市进科工程检验检测有限公司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广东中惠工程检测科技有限公司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惠州市协力交通工程检测技术有限公司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广东真正工程检测有限公司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粤GJC综丙2022-026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广东粤顺检测技术有限公司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东莞市钟鸣建筑科技有限公司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广东联智盈检测科技有限公司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深圳市天博检测技术有限公司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中嘉（广东）工程检测有限公司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广东建安检测有限公司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广东韶城检测技术有限公司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广东肇建工程检测有限公司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湛江市港嘉工程检测有限公司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湛江精工建设工程检测有限公司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广州市盛通建设工程质量检测有限公司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广东汇荣工程检测技术有限公司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广东雄炜建筑工程检测有限公司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韶关市路兴工程科技有限公司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铁科院（深圳）检测工程有限公司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38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广东中和正道检测科技有限公司</w:t>
            </w:r>
          </w:p>
        </w:tc>
        <w:tc>
          <w:tcPr>
            <w:tcW w:w="25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公路工程综合丙级</w:t>
            </w:r>
          </w:p>
        </w:tc>
        <w:tc>
          <w:tcPr>
            <w:tcW w:w="297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top"/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kern w:val="0"/>
                <w:sz w:val="24"/>
                <w:szCs w:val="24"/>
              </w:rPr>
              <w:t>粤GJC综丙2023-016</w:t>
            </w:r>
          </w:p>
        </w:tc>
      </w:tr>
    </w:tbl>
    <w:p>
      <w:pPr>
        <w:spacing w:line="312" w:lineRule="exact"/>
        <w:rPr>
          <w:rFonts w:ascii="仿宋" w:hAnsi="仿宋" w:eastAsia="仿宋" w:cs="仿宋"/>
          <w:sz w:val="23"/>
          <w:szCs w:val="23"/>
        </w:rPr>
      </w:pPr>
    </w:p>
    <w:sectPr>
      <w:footerReference r:id="rId3" w:type="default"/>
      <w:pgSz w:w="11906" w:h="16839"/>
      <w:pgMar w:top="1121" w:right="1153" w:bottom="400" w:left="111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MDk4MjY1MWVkNjI0OGQzY2EwMDYxNzNlYjk5MzEifQ=="/>
  </w:docVars>
  <w:rsids>
    <w:rsidRoot w:val="00C72A62"/>
    <w:rsid w:val="00006D72"/>
    <w:rsid w:val="00063607"/>
    <w:rsid w:val="000C38BA"/>
    <w:rsid w:val="000F0D8E"/>
    <w:rsid w:val="001827BA"/>
    <w:rsid w:val="00195D15"/>
    <w:rsid w:val="0019644A"/>
    <w:rsid w:val="001A59FC"/>
    <w:rsid w:val="001D0C45"/>
    <w:rsid w:val="001E2B11"/>
    <w:rsid w:val="001F3FEB"/>
    <w:rsid w:val="00217348"/>
    <w:rsid w:val="00221208"/>
    <w:rsid w:val="0030744B"/>
    <w:rsid w:val="003B5220"/>
    <w:rsid w:val="00403255"/>
    <w:rsid w:val="00444282"/>
    <w:rsid w:val="004862AF"/>
    <w:rsid w:val="004A66C8"/>
    <w:rsid w:val="00532706"/>
    <w:rsid w:val="0056404A"/>
    <w:rsid w:val="005D10A4"/>
    <w:rsid w:val="006745CE"/>
    <w:rsid w:val="006C0944"/>
    <w:rsid w:val="007509A4"/>
    <w:rsid w:val="007D1798"/>
    <w:rsid w:val="008723F1"/>
    <w:rsid w:val="00872B47"/>
    <w:rsid w:val="00941C2C"/>
    <w:rsid w:val="00A668FC"/>
    <w:rsid w:val="00A964A3"/>
    <w:rsid w:val="00AB690A"/>
    <w:rsid w:val="00B02BFB"/>
    <w:rsid w:val="00B6714F"/>
    <w:rsid w:val="00C72A62"/>
    <w:rsid w:val="00C820C0"/>
    <w:rsid w:val="00CD5ECE"/>
    <w:rsid w:val="00CF1EAB"/>
    <w:rsid w:val="00D434BE"/>
    <w:rsid w:val="00DB6F63"/>
    <w:rsid w:val="00DD20A9"/>
    <w:rsid w:val="00E76E05"/>
    <w:rsid w:val="00F3754B"/>
    <w:rsid w:val="00F50182"/>
    <w:rsid w:val="00F67C25"/>
    <w:rsid w:val="00FE67CE"/>
    <w:rsid w:val="043466EF"/>
    <w:rsid w:val="1C697598"/>
    <w:rsid w:val="4D93BCE8"/>
    <w:rsid w:val="5AE34136"/>
    <w:rsid w:val="6B7D68A5"/>
    <w:rsid w:val="6D034F3B"/>
    <w:rsid w:val="6FFD6D56"/>
    <w:rsid w:val="6FFDBDE5"/>
    <w:rsid w:val="73534C67"/>
    <w:rsid w:val="776FDE0E"/>
    <w:rsid w:val="7EEF4AD6"/>
    <w:rsid w:val="7FFDD57D"/>
    <w:rsid w:val="A29E1286"/>
    <w:rsid w:val="BF1F8401"/>
    <w:rsid w:val="CEE77A42"/>
    <w:rsid w:val="D5A0BDC4"/>
    <w:rsid w:val="EDBDC86C"/>
    <w:rsid w:val="FDF6587F"/>
    <w:rsid w:val="FDF7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4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4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批注框文本 字符"/>
    <w:basedOn w:val="6"/>
    <w:link w:val="2"/>
    <w:qFormat/>
    <w:uiPriority w:val="0"/>
    <w:rPr>
      <w:rFonts w:eastAsia="Arial"/>
      <w:snapToGrid w:val="0"/>
      <w:color w:val="000000"/>
      <w:sz w:val="18"/>
      <w:szCs w:val="18"/>
    </w:rPr>
  </w:style>
  <w:style w:type="paragraph" w:customStyle="1" w:styleId="11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2">
    <w:name w:val="xl67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FF0000"/>
      <w:sz w:val="24"/>
      <w:szCs w:val="24"/>
    </w:rPr>
  </w:style>
  <w:style w:type="paragraph" w:customStyle="1" w:styleId="13">
    <w:name w:val="xl68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4">
    <w:name w:val="xl69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15">
    <w:name w:val="xl70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6">
    <w:name w:val="xl71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仿宋_GB2312" w:hAnsi="宋体" w:eastAsia="仿宋_GB2312" w:cs="宋体"/>
      <w:snapToGrid/>
      <w:color w:val="auto"/>
      <w:sz w:val="24"/>
      <w:szCs w:val="24"/>
    </w:rPr>
  </w:style>
  <w:style w:type="paragraph" w:customStyle="1" w:styleId="17">
    <w:name w:val="xl72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8">
    <w:name w:val="xl73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19">
    <w:name w:val="xl7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0">
    <w:name w:val="xl7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1">
    <w:name w:val="xl7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2">
    <w:name w:val="xl7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3">
    <w:name w:val="xl7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4">
    <w:name w:val="xl79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5">
    <w:name w:val="xl80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6">
    <w:name w:val="xl8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27">
    <w:name w:val="xl82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4"/>
      <w:szCs w:val="24"/>
    </w:rPr>
  </w:style>
  <w:style w:type="paragraph" w:customStyle="1" w:styleId="28">
    <w:name w:val="xl8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sz w:val="22"/>
      <w:szCs w:val="22"/>
    </w:rPr>
  </w:style>
  <w:style w:type="paragraph" w:customStyle="1" w:styleId="29">
    <w:name w:val="xl8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0">
    <w:name w:val="xl8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1">
    <w:name w:val="xl8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2">
    <w:name w:val="xl87"/>
    <w:basedOn w:val="1"/>
    <w:qFormat/>
    <w:uiPriority w:val="0"/>
    <w:pPr>
      <w:pBdr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3">
    <w:name w:val="xl88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4">
    <w:name w:val="xl89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5">
    <w:name w:val="xl90"/>
    <w:basedOn w:val="1"/>
    <w:qFormat/>
    <w:uiPriority w:val="0"/>
    <w:pPr>
      <w:pBdr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6">
    <w:name w:val="xl91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7">
    <w:name w:val="xl92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8">
    <w:name w:val="xl93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39">
    <w:name w:val="xl94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0">
    <w:name w:val="xl9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1">
    <w:name w:val="xl96"/>
    <w:basedOn w:val="1"/>
    <w:qFormat/>
    <w:uiPriority w:val="0"/>
    <w:pPr>
      <w:pBdr>
        <w:top w:val="single" w:color="auto" w:sz="4" w:space="0"/>
        <w:left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paragraph" w:customStyle="1" w:styleId="42">
    <w:name w:val="xl97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kinsoku/>
      <w:autoSpaceDE/>
      <w:autoSpaceDN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snapToGrid/>
      <w:color w:val="auto"/>
      <w:sz w:val="24"/>
      <w:szCs w:val="24"/>
    </w:rPr>
  </w:style>
  <w:style w:type="character" w:customStyle="1" w:styleId="43">
    <w:name w:val="页眉 字符"/>
    <w:basedOn w:val="6"/>
    <w:link w:val="4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44">
    <w:name w:val="页脚 字符"/>
    <w:basedOn w:val="6"/>
    <w:link w:val="3"/>
    <w:qFormat/>
    <w:uiPriority w:val="99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7478</Words>
  <Characters>9745</Characters>
  <Lines>79</Lines>
  <Paragraphs>22</Paragraphs>
  <TotalTime>41</TotalTime>
  <ScaleCrop>false</ScaleCrop>
  <LinksUpToDate>false</LinksUpToDate>
  <CharactersWithSpaces>9806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2023-06-06T18:46:00Z</dcterms:created>
  <dc:creator>Administrator</dc:creator>
  <cp:lastModifiedBy>传入的名字</cp:lastModifiedBy>
  <dcterms:modified xsi:type="dcterms:W3CDTF">2023-07-05T17:30:57Z</dcterms:modified>
  <dc:subject>Administrator</dc:subject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2022-08-15T08:33:42Z</vt:filetime>
  </property>
  <property fmtid="{D5CDD505-2E9C-101B-9397-08002B2CF9AE}" pid="4" name="KSOProductBuildVer">
    <vt:lpwstr>2052-11.8.2.10125</vt:lpwstr>
  </property>
  <property fmtid="{D5CDD505-2E9C-101B-9397-08002B2CF9AE}" pid="5" name="ICV">
    <vt:lpwstr>F96139A142F24B0985C6CB2D5D7AD717_13</vt:lpwstr>
  </property>
</Properties>
</file>