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before="156" w:beforeLines="50"/>
        <w:jc w:val="center"/>
        <w:rPr>
          <w:rFonts w:cs="Times New Roman" w:hAnsiTheme="majorEastAsia" w:eastAsiaTheme="majorEastAsia"/>
          <w:b/>
          <w:sz w:val="44"/>
          <w:szCs w:val="44"/>
        </w:rPr>
      </w:pPr>
      <w:r>
        <w:rPr>
          <w:rFonts w:cs="Times New Roman" w:hAnsiTheme="majorEastAsia" w:eastAsiaTheme="majorEastAsia"/>
          <w:b/>
          <w:sz w:val="44"/>
          <w:szCs w:val="44"/>
        </w:rPr>
        <w:t>广东省</w:t>
      </w:r>
      <w:r>
        <w:rPr>
          <w:rFonts w:cs="Times New Roman" w:eastAsiaTheme="majorEastAsia"/>
          <w:b/>
          <w:sz w:val="44"/>
          <w:szCs w:val="44"/>
        </w:rPr>
        <w:t>20</w:t>
      </w:r>
      <w:r>
        <w:rPr>
          <w:rFonts w:hint="eastAsia" w:cs="Times New Roman" w:eastAsiaTheme="majorEastAsia"/>
          <w:b/>
          <w:sz w:val="44"/>
          <w:szCs w:val="44"/>
        </w:rPr>
        <w:t>24</w:t>
      </w:r>
      <w:r>
        <w:rPr>
          <w:rFonts w:cs="Times New Roman" w:hAnsiTheme="majorEastAsia" w:eastAsiaTheme="majorEastAsia"/>
          <w:b/>
          <w:sz w:val="44"/>
          <w:szCs w:val="44"/>
        </w:rPr>
        <w:t>年春运</w:t>
      </w:r>
      <w:r>
        <w:rPr>
          <w:rFonts w:cs="Times New Roman" w:eastAsiaTheme="majorEastAsia"/>
          <w:b/>
          <w:sz w:val="44"/>
          <w:szCs w:val="44"/>
        </w:rPr>
        <w:t>“</w:t>
      </w:r>
      <w:r>
        <w:rPr>
          <w:rFonts w:cs="Times New Roman" w:hAnsiTheme="majorEastAsia" w:eastAsiaTheme="majorEastAsia"/>
          <w:b/>
          <w:sz w:val="44"/>
          <w:szCs w:val="44"/>
        </w:rPr>
        <w:t>情满旅途</w:t>
      </w:r>
      <w:r>
        <w:rPr>
          <w:rFonts w:cs="Times New Roman" w:eastAsiaTheme="majorEastAsia"/>
          <w:b/>
          <w:sz w:val="44"/>
          <w:szCs w:val="44"/>
        </w:rPr>
        <w:t>”</w:t>
      </w:r>
      <w:r>
        <w:rPr>
          <w:rFonts w:hint="eastAsia" w:cs="Times New Roman" w:hAnsiTheme="majorEastAsia" w:eastAsiaTheme="majorEastAsia"/>
          <w:b/>
          <w:sz w:val="44"/>
          <w:szCs w:val="44"/>
        </w:rPr>
        <w:t>活动成绩</w:t>
      </w:r>
    </w:p>
    <w:p>
      <w:pPr>
        <w:spacing w:before="156" w:beforeLines="50"/>
        <w:jc w:val="center"/>
        <w:rPr>
          <w:rFonts w:cs="Times New Roman" w:hAnsiTheme="majorEastAsia" w:eastAsiaTheme="majorEastAsia"/>
          <w:b/>
          <w:sz w:val="44"/>
          <w:szCs w:val="44"/>
        </w:rPr>
      </w:pPr>
      <w:r>
        <w:rPr>
          <w:rFonts w:hint="eastAsia" w:cs="Times New Roman" w:hAnsiTheme="majorEastAsia" w:eastAsiaTheme="majorEastAsia"/>
          <w:b/>
          <w:sz w:val="44"/>
          <w:szCs w:val="44"/>
        </w:rPr>
        <w:t>突出集体和个人推荐名单汇总表</w:t>
      </w:r>
    </w:p>
    <w:p>
      <w:pPr>
        <w:jc w:val="left"/>
        <w:rPr>
          <w:rFonts w:eastAsia="仿宋" w:cs="Times New Roman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eastAsia="黑体" w:cs="Times New Roman"/>
          <w:szCs w:val="32"/>
        </w:rPr>
      </w:pPr>
      <w:r>
        <w:rPr>
          <w:rFonts w:hAnsi="黑体" w:eastAsia="黑体" w:cs="Times New Roman"/>
          <w:szCs w:val="32"/>
        </w:rPr>
        <w:t>一、集体</w:t>
      </w:r>
      <w:r>
        <w:rPr>
          <w:rFonts w:hint="eastAsia" w:hAnsi="黑体" w:eastAsia="黑体" w:cs="Times New Roman"/>
          <w:szCs w:val="32"/>
        </w:rPr>
        <w:t>名单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</w:rPr>
      </w:pPr>
      <w:r>
        <w:rPr>
          <w:rFonts w:cs="Times New Roman"/>
          <w:szCs w:val="32"/>
        </w:rPr>
        <w:t xml:space="preserve">1.  </w:t>
      </w:r>
      <w:r>
        <w:rPr>
          <w:rFonts w:hint="eastAsia" w:cs="Times New Roman"/>
          <w:szCs w:val="32"/>
        </w:rPr>
        <w:t>广州市客运交通管理处</w:t>
      </w:r>
    </w:p>
    <w:p>
      <w:pPr>
        <w:spacing w:line="640" w:lineRule="exact"/>
        <w:ind w:firstLine="640" w:firstLineChars="2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cs="Times New Roman"/>
          <w:szCs w:val="32"/>
        </w:rPr>
        <w:t xml:space="preserve">2.  </w:t>
      </w:r>
      <w:r>
        <w:rPr>
          <w:rFonts w:hint="eastAsia" w:cs="Times New Roman"/>
          <w:szCs w:val="32"/>
        </w:rPr>
        <w:t>深圳市龙运发汽车服务有限公司</w:t>
      </w:r>
    </w:p>
    <w:p>
      <w:pPr>
        <w:spacing w:line="64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3.  </w:t>
      </w:r>
      <w:r>
        <w:rPr>
          <w:rFonts w:hint="eastAsia" w:cs="Times New Roman"/>
          <w:szCs w:val="32"/>
        </w:rPr>
        <w:t>广东省琼州海峡轮渡运输管理办公室</w:t>
      </w:r>
    </w:p>
    <w:p>
      <w:pPr>
        <w:spacing w:line="640" w:lineRule="exact"/>
        <w:ind w:firstLine="640" w:firstLineChars="2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cs="Times New Roman"/>
          <w:szCs w:val="32"/>
        </w:rPr>
        <w:t xml:space="preserve">4.  </w:t>
      </w:r>
      <w:r>
        <w:rPr>
          <w:rFonts w:hint="eastAsia" w:cs="Times New Roman"/>
          <w:szCs w:val="32"/>
        </w:rPr>
        <w:t>清远市交通警察支队高速公路九大队</w:t>
      </w:r>
    </w:p>
    <w:p>
      <w:pPr>
        <w:spacing w:line="64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5.  </w:t>
      </w:r>
      <w:r>
        <w:rPr>
          <w:rFonts w:hint="eastAsia" w:cs="Times New Roman"/>
          <w:szCs w:val="32"/>
        </w:rPr>
        <w:t>广东省志愿者行动指导中心（广东省希望工程服务</w:t>
      </w:r>
    </w:p>
    <w:p>
      <w:pPr>
        <w:spacing w:line="640" w:lineRule="exact"/>
        <w:ind w:firstLine="1280" w:firstLineChars="4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hint="eastAsia" w:cs="Times New Roman"/>
          <w:szCs w:val="32"/>
        </w:rPr>
        <w:t>中心）</w:t>
      </w:r>
    </w:p>
    <w:p>
      <w:pPr>
        <w:spacing w:line="640" w:lineRule="exact"/>
        <w:ind w:firstLine="640" w:firstLineChars="2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cs="Times New Roman"/>
          <w:szCs w:val="32"/>
        </w:rPr>
        <w:t xml:space="preserve">6.  </w:t>
      </w:r>
      <w:r>
        <w:rPr>
          <w:rFonts w:hint="eastAsia" w:cs="Times New Roman"/>
          <w:szCs w:val="32"/>
        </w:rPr>
        <w:t>广东省总工会职工服务部</w:t>
      </w:r>
    </w:p>
    <w:p>
      <w:pPr>
        <w:spacing w:line="64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7.  </w:t>
      </w:r>
      <w:r>
        <w:rPr>
          <w:rFonts w:hint="eastAsia" w:cs="Times New Roman"/>
          <w:szCs w:val="32"/>
        </w:rPr>
        <w:t>中国民用航空中南地区空中交通管理局运行管理</w:t>
      </w:r>
    </w:p>
    <w:p>
      <w:pPr>
        <w:spacing w:line="640" w:lineRule="exact"/>
        <w:ind w:firstLine="1280" w:firstLineChars="4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hint="eastAsia" w:cs="Times New Roman"/>
          <w:szCs w:val="32"/>
        </w:rPr>
        <w:t>中心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  <w:highlight w:val="none"/>
          <w:lang w:val="en-US" w:eastAsia="zh-CN"/>
        </w:rPr>
      </w:pPr>
      <w:r>
        <w:rPr>
          <w:rFonts w:cs="Times New Roman"/>
          <w:szCs w:val="32"/>
          <w:highlight w:val="none"/>
        </w:rPr>
        <w:t xml:space="preserve">8. </w:t>
      </w:r>
      <w:r>
        <w:rPr>
          <w:rFonts w:hint="eastAsia" w:cs="Times New Roman"/>
          <w:szCs w:val="32"/>
          <w:highlight w:val="none"/>
          <w:lang w:val="en-US" w:eastAsia="zh-CN"/>
        </w:rPr>
        <w:t xml:space="preserve"> 中国铁路广州局集团有限公司广州车站白云客运车</w:t>
      </w:r>
    </w:p>
    <w:p>
      <w:pPr>
        <w:spacing w:line="640" w:lineRule="exact"/>
        <w:ind w:firstLine="1280" w:firstLineChars="400"/>
        <w:jc w:val="left"/>
        <w:rPr>
          <w:rFonts w:cs="Times New Roman"/>
          <w:szCs w:val="32"/>
          <w:highlight w:val="none"/>
        </w:rPr>
      </w:pPr>
      <w:r>
        <w:rPr>
          <w:rFonts w:hint="eastAsia" w:cs="Times New Roman"/>
          <w:szCs w:val="32"/>
          <w:highlight w:val="none"/>
          <w:lang w:val="en-US" w:eastAsia="zh-CN"/>
        </w:rPr>
        <w:t>间</w:t>
      </w:r>
    </w:p>
    <w:p>
      <w:pPr>
        <w:spacing w:line="640" w:lineRule="exact"/>
        <w:ind w:firstLine="640" w:firstLineChars="2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cs="Times New Roman"/>
          <w:szCs w:val="32"/>
        </w:rPr>
        <w:t xml:space="preserve">9.  </w:t>
      </w:r>
      <w:r>
        <w:rPr>
          <w:rFonts w:hint="eastAsia" w:cs="Times New Roman"/>
          <w:szCs w:val="32"/>
        </w:rPr>
        <w:t>广东联合电子服务股份有限公司公路中心</w:t>
      </w:r>
    </w:p>
    <w:p>
      <w:pPr>
        <w:spacing w:line="640" w:lineRule="exact"/>
        <w:ind w:firstLine="640" w:firstLineChars="200"/>
        <w:jc w:val="left"/>
        <w:rPr>
          <w:rFonts w:hAnsi="黑体" w:eastAsia="黑体" w:cs="Times New Roman"/>
          <w:szCs w:val="32"/>
        </w:rPr>
      </w:pPr>
      <w:r>
        <w:rPr>
          <w:rFonts w:cs="Times New Roman"/>
          <w:szCs w:val="32"/>
        </w:rPr>
        <w:t>10．</w:t>
      </w:r>
      <w:r>
        <w:rPr>
          <w:rFonts w:hint="eastAsia" w:cs="Times New Roman"/>
          <w:szCs w:val="32"/>
        </w:rPr>
        <w:t>湛江徐闻港有限公司</w:t>
      </w:r>
    </w:p>
    <w:p>
      <w:pPr>
        <w:spacing w:line="640" w:lineRule="exact"/>
        <w:ind w:firstLine="640" w:firstLineChars="200"/>
        <w:jc w:val="left"/>
        <w:rPr>
          <w:rFonts w:eastAsia="黑体" w:cs="Times New Roman"/>
          <w:szCs w:val="32"/>
        </w:rPr>
      </w:pPr>
      <w:r>
        <w:rPr>
          <w:rFonts w:hAnsi="黑体" w:eastAsia="黑体" w:cs="Times New Roman"/>
          <w:szCs w:val="32"/>
        </w:rPr>
        <w:t>二、个人</w:t>
      </w:r>
      <w:r>
        <w:rPr>
          <w:rFonts w:hint="eastAsia" w:hAnsi="黑体" w:eastAsia="黑体" w:cs="Times New Roman"/>
          <w:szCs w:val="32"/>
        </w:rPr>
        <w:t>名单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</w:rPr>
      </w:pPr>
      <w:r>
        <w:rPr>
          <w:rFonts w:cs="Times New Roman"/>
          <w:szCs w:val="32"/>
        </w:rPr>
        <w:t xml:space="preserve">1. </w:t>
      </w:r>
      <w:r>
        <w:rPr>
          <w:rFonts w:hint="eastAsia" w:cs="Times New Roman"/>
          <w:szCs w:val="32"/>
        </w:rPr>
        <w:t>刘  针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广州南站地区管理委员会四级主任科员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</w:rPr>
      </w:pPr>
      <w:r>
        <w:rPr>
          <w:rFonts w:cs="Times New Roman"/>
          <w:szCs w:val="32"/>
        </w:rPr>
        <w:t>2</w:t>
      </w:r>
      <w:r>
        <w:rPr>
          <w:rFonts w:hint="eastAsia" w:cs="Times New Roman"/>
          <w:szCs w:val="32"/>
        </w:rPr>
        <w:t>. 王素灵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广州高速运营管理有限公司值班主任</w:t>
      </w:r>
    </w:p>
    <w:p>
      <w:pPr>
        <w:spacing w:line="64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3. 林洪龙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深圳市客运服务有限公司罗湖汽车客运站</w:t>
      </w:r>
    </w:p>
    <w:p>
      <w:pPr>
        <w:spacing w:line="640" w:lineRule="exact"/>
        <w:ind w:firstLine="2560" w:firstLineChars="800"/>
        <w:jc w:val="left"/>
        <w:rPr>
          <w:rFonts w:hint="eastAsia" w:eastAsia="仿宋_GB2312" w:cs="Times New Roman"/>
          <w:szCs w:val="32"/>
          <w:lang w:val="en-US" w:eastAsia="zh-CN"/>
        </w:rPr>
      </w:pPr>
      <w:r>
        <w:rPr>
          <w:rFonts w:hint="eastAsia" w:cs="Times New Roman"/>
          <w:szCs w:val="32"/>
        </w:rPr>
        <w:t>站长</w:t>
      </w:r>
    </w:p>
    <w:p>
      <w:pPr>
        <w:numPr>
          <w:ilvl w:val="0"/>
          <w:numId w:val="1"/>
        </w:numPr>
        <w:spacing w:line="64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梁文培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珠海市交通运输局综合执法香洲支队一大</w:t>
      </w:r>
    </w:p>
    <w:p>
      <w:pPr>
        <w:spacing w:line="640" w:lineRule="exact"/>
        <w:ind w:firstLine="2560" w:firstLineChars="800"/>
        <w:jc w:val="left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队大队长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</w:rPr>
      </w:pPr>
      <w:r>
        <w:rPr>
          <w:rFonts w:hint="eastAsia" w:cs="Times New Roman"/>
          <w:szCs w:val="32"/>
        </w:rPr>
        <w:t xml:space="preserve">5. 黄政华 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韶关市坪石公路事务中心生产技术股股长</w:t>
      </w:r>
    </w:p>
    <w:p>
      <w:pPr>
        <w:spacing w:line="64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6</w:t>
      </w:r>
      <w:r>
        <w:rPr>
          <w:rFonts w:cs="Times New Roman"/>
          <w:szCs w:val="32"/>
        </w:rPr>
        <w:t xml:space="preserve">. </w:t>
      </w:r>
      <w:r>
        <w:rPr>
          <w:rFonts w:hint="eastAsia" w:cs="Times New Roman"/>
          <w:szCs w:val="32"/>
        </w:rPr>
        <w:t>周石养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徐闻县交通运输局执法一股负责人、一级</w:t>
      </w:r>
    </w:p>
    <w:p>
      <w:pPr>
        <w:spacing w:line="640" w:lineRule="exact"/>
        <w:ind w:firstLine="2560" w:firstLineChars="8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hint="eastAsia" w:cs="Times New Roman"/>
          <w:szCs w:val="32"/>
        </w:rPr>
        <w:t>科员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</w:rPr>
      </w:pPr>
      <w:r>
        <w:rPr>
          <w:rFonts w:hint="eastAsia" w:cs="Times New Roman"/>
          <w:szCs w:val="32"/>
        </w:rPr>
        <w:t>7</w:t>
      </w:r>
      <w:r>
        <w:rPr>
          <w:rFonts w:cs="Times New Roman"/>
          <w:szCs w:val="32"/>
        </w:rPr>
        <w:t xml:space="preserve">. </w:t>
      </w:r>
      <w:r>
        <w:rPr>
          <w:rFonts w:hint="eastAsia" w:cs="Times New Roman"/>
          <w:szCs w:val="32"/>
        </w:rPr>
        <w:t>刘楚荧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广州巴士集团有限公司业务主管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</w:rPr>
      </w:pPr>
      <w:r>
        <w:rPr>
          <w:rFonts w:cs="Times New Roman"/>
          <w:szCs w:val="32"/>
        </w:rPr>
        <w:t>8</w:t>
      </w:r>
      <w:r>
        <w:rPr>
          <w:rFonts w:hint="eastAsia" w:cs="Times New Roman"/>
          <w:szCs w:val="32"/>
        </w:rPr>
        <w:t xml:space="preserve">. </w:t>
      </w:r>
      <w:r>
        <w:rPr>
          <w:rFonts w:hint="eastAsia" w:cs="Times New Roman"/>
          <w:szCs w:val="32"/>
          <w:lang w:val="en-US" w:eastAsia="zh-CN"/>
        </w:rPr>
        <w:t>胡言科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韶关市公安局交通</w:t>
      </w:r>
      <w:r>
        <w:rPr>
          <w:rFonts w:hint="eastAsia" w:cs="Times New Roman"/>
          <w:szCs w:val="32"/>
          <w:lang w:val="en-US" w:eastAsia="zh-CN"/>
        </w:rPr>
        <w:t>警察</w:t>
      </w:r>
      <w:r>
        <w:rPr>
          <w:rFonts w:hint="eastAsia" w:cs="Times New Roman"/>
          <w:szCs w:val="32"/>
        </w:rPr>
        <w:t>支队高速公路一大</w:t>
      </w:r>
    </w:p>
    <w:p>
      <w:pPr>
        <w:spacing w:line="640" w:lineRule="exact"/>
        <w:ind w:firstLine="2560" w:firstLineChars="800"/>
        <w:jc w:val="left"/>
        <w:rPr>
          <w:rFonts w:hint="eastAsia" w:eastAsia="仿宋_GB2312" w:cs="Times New Roman"/>
          <w:szCs w:val="32"/>
          <w:lang w:eastAsia="zh-CN"/>
        </w:rPr>
      </w:pPr>
      <w:bookmarkStart w:id="0" w:name="_GoBack"/>
      <w:bookmarkEnd w:id="0"/>
      <w:r>
        <w:rPr>
          <w:rFonts w:hint="eastAsia" w:cs="Times New Roman"/>
          <w:szCs w:val="32"/>
        </w:rPr>
        <w:t>队副大队长</w:t>
      </w:r>
    </w:p>
    <w:p>
      <w:pPr>
        <w:spacing w:line="640" w:lineRule="exact"/>
        <w:ind w:firstLine="640" w:firstLineChars="2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hint="eastAsia" w:cs="Times New Roman"/>
          <w:szCs w:val="32"/>
        </w:rPr>
        <w:t>9. 于绍俊   深圳市龙华区应急管理局科长</w:t>
      </w:r>
    </w:p>
    <w:p>
      <w:pPr>
        <w:spacing w:line="640" w:lineRule="exact"/>
        <w:ind w:firstLine="640" w:firstLineChars="2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hint="eastAsia" w:cs="Times New Roman"/>
          <w:szCs w:val="32"/>
        </w:rPr>
        <w:t>10</w:t>
      </w:r>
      <w:r>
        <w:rPr>
          <w:rFonts w:cs="Times New Roman"/>
          <w:szCs w:val="32"/>
        </w:rPr>
        <w:t xml:space="preserve">. </w:t>
      </w:r>
      <w:r>
        <w:rPr>
          <w:rFonts w:hint="eastAsia" w:cs="Times New Roman"/>
          <w:szCs w:val="32"/>
        </w:rPr>
        <w:t>胡梓辉</w:t>
      </w:r>
      <w:r>
        <w:rPr>
          <w:rFonts w:hint="eastAsia" w:cs="Times New Roman"/>
          <w:szCs w:val="32"/>
        </w:rPr>
        <w:tab/>
      </w:r>
      <w:r>
        <w:rPr>
          <w:rFonts w:hint="eastAsia" w:cs="Times New Roman"/>
          <w:szCs w:val="32"/>
        </w:rPr>
        <w:t>广东省邮政业安全中心干部</w:t>
      </w:r>
    </w:p>
    <w:p>
      <w:pPr>
        <w:spacing w:line="640" w:lineRule="exact"/>
        <w:ind w:left="2560" w:leftChars="200" w:hanging="1920" w:hangingChars="600"/>
        <w:jc w:val="left"/>
        <w:rPr>
          <w:rFonts w:hint="eastAsia" w:eastAsia="仿宋_GB2312" w:cs="Times New Roman"/>
          <w:szCs w:val="32"/>
          <w:lang w:eastAsia="zh-CN"/>
        </w:rPr>
      </w:pPr>
      <w:r>
        <w:rPr>
          <w:rFonts w:cs="Times New Roman"/>
          <w:szCs w:val="32"/>
        </w:rPr>
        <w:t>1</w:t>
      </w:r>
      <w:r>
        <w:rPr>
          <w:rFonts w:hint="eastAsia" w:cs="Times New Roman"/>
          <w:szCs w:val="32"/>
        </w:rPr>
        <w:t>1</w:t>
      </w:r>
      <w:r>
        <w:rPr>
          <w:rFonts w:cs="Times New Roman"/>
          <w:szCs w:val="32"/>
        </w:rPr>
        <w:t xml:space="preserve">. </w:t>
      </w:r>
      <w:r>
        <w:rPr>
          <w:rFonts w:hint="eastAsia" w:cs="Times New Roman"/>
          <w:szCs w:val="32"/>
        </w:rPr>
        <w:t>谢丽华  广州白云国际机场股份有限公司安监护卫部安检五大队安全检查员</w:t>
      </w:r>
    </w:p>
    <w:p>
      <w:pPr>
        <w:spacing w:line="640" w:lineRule="exact"/>
        <w:ind w:firstLine="640" w:firstLineChars="200"/>
        <w:jc w:val="left"/>
        <w:rPr>
          <w:rFonts w:hint="eastAsia" w:cs="Times New Roman"/>
          <w:szCs w:val="32"/>
          <w:highlight w:val="none"/>
          <w:lang w:val="en-US" w:eastAsia="zh-CN"/>
        </w:rPr>
      </w:pPr>
      <w:r>
        <w:rPr>
          <w:rFonts w:cs="Times New Roman"/>
          <w:szCs w:val="32"/>
          <w:highlight w:val="none"/>
        </w:rPr>
        <w:t>1</w:t>
      </w:r>
      <w:r>
        <w:rPr>
          <w:rFonts w:hint="eastAsia" w:cs="Times New Roman"/>
          <w:szCs w:val="32"/>
          <w:highlight w:val="none"/>
        </w:rPr>
        <w:t>2</w:t>
      </w:r>
      <w:r>
        <w:rPr>
          <w:rFonts w:cs="Times New Roman"/>
          <w:szCs w:val="32"/>
          <w:highlight w:val="none"/>
        </w:rPr>
        <w:t>.</w:t>
      </w:r>
      <w:r>
        <w:rPr>
          <w:rFonts w:hint="eastAsia" w:cs="Times New Roman"/>
          <w:szCs w:val="32"/>
          <w:highlight w:val="none"/>
        </w:rPr>
        <w:t xml:space="preserve"> </w:t>
      </w:r>
      <w:r>
        <w:rPr>
          <w:rFonts w:hint="eastAsia" w:cs="Times New Roman"/>
          <w:szCs w:val="32"/>
          <w:highlight w:val="none"/>
          <w:lang w:val="en-US" w:eastAsia="zh-CN"/>
        </w:rPr>
        <w:t>何  义  中国铁路广州局集团有限公司深圳车站客</w:t>
      </w:r>
    </w:p>
    <w:p>
      <w:pPr>
        <w:spacing w:line="640" w:lineRule="exact"/>
        <w:ind w:firstLine="2560" w:firstLineChars="800"/>
        <w:jc w:val="left"/>
        <w:rPr>
          <w:rFonts w:cs="Times New Roman"/>
          <w:szCs w:val="32"/>
          <w:highlight w:val="none"/>
        </w:rPr>
      </w:pPr>
      <w:r>
        <w:rPr>
          <w:rFonts w:hint="eastAsia" w:cs="Times New Roman"/>
          <w:szCs w:val="32"/>
          <w:highlight w:val="none"/>
          <w:lang w:val="en-US" w:eastAsia="zh-CN"/>
        </w:rPr>
        <w:t>运科助理工程师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97F"/>
    <w:multiLevelType w:val="singleLevel"/>
    <w:tmpl w:val="36A7697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72EDA"/>
    <w:rsid w:val="23383E91"/>
    <w:rsid w:val="29B72F60"/>
    <w:rsid w:val="47BD7576"/>
    <w:rsid w:val="492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2024-04-16T03:10:00Z</dcterms:created>
  <dc:creator>AKG</dc:creator>
  <cp:lastModifiedBy>AKG</cp:lastModifiedBy>
  <dcterms:modified xsi:type="dcterms:W3CDTF">2024-04-19T03:00:20Z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