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 w:val="0"/>
        <w:spacing w:after="120" w:line="360" w:lineRule="auto"/>
        <w:ind w:left="420" w:leftChars="200"/>
        <w:jc w:val="center"/>
        <w:rPr>
          <w:rFonts w:hint="eastAsia" w:ascii="宋体" w:hAnsi="宋体" w:eastAsia="宋体" w:cs="Microsoft JhengHei"/>
          <w:b/>
          <w:position w:val="-1"/>
          <w:sz w:val="36"/>
          <w:szCs w:val="36"/>
          <w:lang w:eastAsia="zh-CN"/>
        </w:rPr>
      </w:pPr>
      <w:r>
        <w:rPr>
          <w:rFonts w:hint="eastAsia" w:ascii="宋体" w:hAnsi="宋体" w:cs="Microsoft JhengHei"/>
          <w:b/>
          <w:position w:val="-1"/>
          <w:sz w:val="36"/>
          <w:szCs w:val="36"/>
          <w:lang w:eastAsia="zh-CN"/>
        </w:rPr>
        <w:t>《</w:t>
      </w:r>
      <w:r>
        <w:rPr>
          <w:rFonts w:hint="eastAsia" w:ascii="宋体" w:hAnsi="宋体" w:cs="Microsoft JhengHei"/>
          <w:b/>
          <w:position w:val="-1"/>
          <w:sz w:val="36"/>
          <w:szCs w:val="36"/>
          <w:lang w:val="en-US" w:eastAsia="zh-CN"/>
        </w:rPr>
        <w:t>2023年度广东省综合运输重点考核指标体系统计分析项目</w:t>
      </w:r>
      <w:r>
        <w:rPr>
          <w:rFonts w:hint="eastAsia" w:ascii="宋体" w:hAnsi="宋体" w:cs="Microsoft JhengHei"/>
          <w:b/>
          <w:position w:val="-1"/>
          <w:sz w:val="36"/>
          <w:szCs w:val="36"/>
          <w:lang w:eastAsia="zh-CN"/>
        </w:rPr>
        <w:t>》</w:t>
      </w:r>
    </w:p>
    <w:p>
      <w:pPr>
        <w:widowControl w:val="0"/>
        <w:spacing w:after="120" w:line="360" w:lineRule="auto"/>
        <w:ind w:left="420" w:leftChars="200"/>
        <w:jc w:val="center"/>
        <w:rPr>
          <w:rFonts w:ascii="宋体" w:hAnsi="宋体" w:cs="Microsoft JhengHei"/>
          <w:b/>
          <w:position w:val="-1"/>
          <w:sz w:val="36"/>
          <w:szCs w:val="36"/>
        </w:rPr>
      </w:pPr>
      <w:r>
        <w:rPr>
          <w:rFonts w:hint="eastAsia" w:ascii="宋体" w:hAnsi="宋体" w:cs="Microsoft JhengHei"/>
          <w:b/>
          <w:position w:val="-1"/>
          <w:sz w:val="36"/>
          <w:szCs w:val="36"/>
        </w:rPr>
        <w:t>报价方案评审标准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2693"/>
        <w:gridCol w:w="9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314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Microsoft JhengHei"/>
                <w:b/>
                <w:position w:val="-1"/>
                <w:szCs w:val="21"/>
              </w:rPr>
              <w:t>评审因素</w:t>
            </w:r>
          </w:p>
        </w:tc>
        <w:tc>
          <w:tcPr>
            <w:tcW w:w="12436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Microsoft JhengHei"/>
                <w:b/>
                <w:position w:val="-1"/>
                <w:szCs w:val="21"/>
              </w:rPr>
              <w:t>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314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1243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314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资质审查</w:t>
            </w:r>
          </w:p>
        </w:tc>
        <w:tc>
          <w:tcPr>
            <w:tcW w:w="12436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对照购买服务公告第四点内容进行资料审查，如资料不齐全，则不予通过，不得参加后续评分。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1314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/>
                <w:szCs w:val="21"/>
              </w:rPr>
              <w:t>技术部分</w:t>
            </w:r>
          </w:p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（40分）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对项目的理解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（20分）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对项目理解全面、准确，认识深刻，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完全满足且优于用户需求得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对项目理解较透彻，认识较深刻，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满足用户需求得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对项目理解一般，认识一般，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基本满足用户需求得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对项目理解较差，认识较差，不太满足用户需求得8分；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完全没有相关内容的，本评分项得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  <w:jc w:val="center"/>
        </w:trPr>
        <w:tc>
          <w:tcPr>
            <w:tcW w:w="1314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pStyle w:val="12"/>
              <w:spacing w:before="1" w:line="240" w:lineRule="atLeast"/>
              <w:ind w:left="102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进度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控制方案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根据“项目服务需求”提供响应方案，应包括对项目的进度控制方法和措施，以及处理进度延迟的能力和策略：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方案详细，科学、合理，得10分；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方案比较详细，比较科学、合理，得8分；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方案较详细，合理性一般,得6分；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方案不够详细，合理性较差,得4分；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未提供或内容偏离项目实际需求，得0分。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4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质量控制方案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（10分）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根据“项目服务需求”提供响应方案，应包括对项目提供质量控制措施：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方案详细，科学、合理，得10分；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方案比较详细，比较科学、合理，得8分；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方案较详细，合理性一般，得6分；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方案不够详细，合理性较差，得4分；</w:t>
            </w:r>
          </w:p>
          <w:p>
            <w:pPr>
              <w:widowControl w:val="0"/>
              <w:spacing w:line="24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未提供或内容偏离项目实际需求，得0分。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314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/>
                <w:szCs w:val="21"/>
              </w:rPr>
              <w:t>商务部分</w:t>
            </w:r>
          </w:p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（40分）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供应商管理体系认证（5分）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具有质量管理体系认证证书，得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分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</w:t>
            </w:r>
            <w:r>
              <w:rPr>
                <w:rFonts w:ascii="宋体" w:hAnsi="宋体"/>
                <w:szCs w:val="21"/>
              </w:rPr>
              <w:t>具有</w:t>
            </w:r>
            <w:r>
              <w:rPr>
                <w:rFonts w:hint="eastAsia" w:ascii="宋体" w:hAnsi="宋体"/>
                <w:szCs w:val="21"/>
              </w:rPr>
              <w:t>工程咨询单位资信</w:t>
            </w:r>
            <w:r>
              <w:rPr>
                <w:rFonts w:ascii="宋体" w:hAnsi="宋体"/>
                <w:szCs w:val="21"/>
              </w:rPr>
              <w:t>证书，</w:t>
            </w:r>
            <w:r>
              <w:rPr>
                <w:rFonts w:hint="eastAsia" w:ascii="宋体" w:hAnsi="宋体"/>
                <w:szCs w:val="21"/>
              </w:rPr>
              <w:t>乙级得1分，甲级</w:t>
            </w:r>
            <w:r>
              <w:rPr>
                <w:rFonts w:ascii="宋体" w:hAnsi="宋体"/>
                <w:szCs w:val="21"/>
              </w:rPr>
              <w:t>得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分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</w:t>
            </w:r>
            <w:r>
              <w:rPr>
                <w:rFonts w:ascii="宋体" w:hAnsi="宋体"/>
                <w:szCs w:val="21"/>
              </w:rPr>
              <w:t>具有</w:t>
            </w:r>
            <w:r>
              <w:rPr>
                <w:rFonts w:hint="eastAsia" w:ascii="宋体" w:hAnsi="宋体"/>
                <w:szCs w:val="21"/>
              </w:rPr>
              <w:t>中华人民共和国基础电信业务经营许可证</w:t>
            </w:r>
            <w:r>
              <w:rPr>
                <w:rFonts w:ascii="宋体" w:hAnsi="宋体"/>
                <w:szCs w:val="21"/>
              </w:rPr>
              <w:t>，得</w:t>
            </w: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分。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注：需</w:t>
            </w:r>
            <w:r>
              <w:rPr>
                <w:rFonts w:ascii="宋体" w:hAnsi="宋体"/>
                <w:szCs w:val="21"/>
              </w:rPr>
              <w:t>提供证书复印件，且证书在有效期内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314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类似项目业绩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（25分）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根据供应商2021年至今承担的</w:t>
            </w:r>
            <w:r>
              <w:rPr>
                <w:rFonts w:hint="eastAsia" w:ascii="宋体" w:hAnsi="宋体"/>
                <w:szCs w:val="21"/>
              </w:rPr>
              <w:t>交通运输行业统计项目、城市公共交通调查课题、大数据应用调查课题、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交通运输行业运营或驻点项目的情况进行评分，每提供一个项目得5分。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注：须提供合同扫描件作为证明材料。该项合计最高不超过25分。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314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拟投入本项目的项目负责人情况（5分）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</w:t>
            </w:r>
            <w:r>
              <w:t>取得</w:t>
            </w:r>
            <w:r>
              <w:rPr>
                <w:rFonts w:hint="eastAsia"/>
              </w:rPr>
              <w:t>咨询工程师（投资）</w:t>
            </w:r>
            <w:r>
              <w:rPr>
                <w:rFonts w:hint="eastAsia" w:ascii="宋体" w:hAnsi="宋体"/>
                <w:szCs w:val="21"/>
              </w:rPr>
              <w:t>执业资格或项目管理资格认证证书，否则本项不计分。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t>注：</w:t>
            </w:r>
            <w:r>
              <w:rPr>
                <w:rFonts w:hint="eastAsia" w:ascii="宋体" w:hAnsi="宋体"/>
                <w:szCs w:val="21"/>
              </w:rPr>
              <w:t>需提供证书（或网站截图，必须显示网站链接）复印件及2024年至今任意1个月在供应商缴纳社保证明文件（或缴纳个人所得税）复印件，否则不得分。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4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拟投入本项目的主要技术人员情况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（项目负责人除外）（5分）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具备中级职称以上职称的每人得1分。该项合计最高不超过5分。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注：</w:t>
            </w:r>
            <w:r>
              <w:rPr>
                <w:rFonts w:hint="eastAsia" w:ascii="宋体" w:hAnsi="宋体"/>
                <w:szCs w:val="21"/>
              </w:rPr>
              <w:t>需提供证书（或网站截图，必须显示网站链接）复印件及2024年至今任意1个月在供应商缴纳社保证明文件（或缴纳个人所得税）复印件，否则不得分。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4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价格部</w:t>
            </w:r>
            <w:r>
              <w:rPr>
                <w:rFonts w:ascii="宋体" w:hAnsi="宋体"/>
                <w:szCs w:val="21"/>
              </w:rPr>
              <w:t>分</w:t>
            </w:r>
          </w:p>
          <w:p>
            <w:pPr>
              <w:widowControl w:val="0"/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（20分）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价格</w:t>
            </w:r>
            <w:r>
              <w:rPr>
                <w:rFonts w:ascii="宋体" w:hAnsi="宋体"/>
                <w:szCs w:val="21"/>
              </w:rPr>
              <w:t>得分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（20分）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价格</w:t>
            </w:r>
            <w:r>
              <w:rPr>
                <w:rFonts w:ascii="宋体" w:hAnsi="宋体"/>
                <w:szCs w:val="21"/>
              </w:rPr>
              <w:t>得分=</w:t>
            </w:r>
            <w:r>
              <w:rPr>
                <w:rFonts w:hint="eastAsia" w:ascii="宋体" w:hAnsi="宋体"/>
                <w:szCs w:val="21"/>
              </w:rPr>
              <w:t>（基准价/报价）*价格评分权重。</w:t>
            </w:r>
          </w:p>
          <w:p>
            <w:pPr>
              <w:widowControl w:val="0"/>
              <w:spacing w:after="120"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说明：取最低报价为基准价。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14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总分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100分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JhengHei">
    <w:altName w:val="方正书宋_GBK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kZDNjYWE3Mjg1YmZkMzA2YWEzNDhiYWRhNzIwYmUifQ=="/>
  </w:docVars>
  <w:rsids>
    <w:rsidRoot w:val="52274061"/>
    <w:rsid w:val="00005D24"/>
    <w:rsid w:val="000242B9"/>
    <w:rsid w:val="0005686F"/>
    <w:rsid w:val="000A2FD7"/>
    <w:rsid w:val="00101119"/>
    <w:rsid w:val="00110D52"/>
    <w:rsid w:val="00116321"/>
    <w:rsid w:val="00137E14"/>
    <w:rsid w:val="001F5A48"/>
    <w:rsid w:val="00200881"/>
    <w:rsid w:val="0020787D"/>
    <w:rsid w:val="00210A9F"/>
    <w:rsid w:val="00231BA1"/>
    <w:rsid w:val="00257C3A"/>
    <w:rsid w:val="002E7805"/>
    <w:rsid w:val="003455E0"/>
    <w:rsid w:val="00394EC5"/>
    <w:rsid w:val="00466429"/>
    <w:rsid w:val="00473210"/>
    <w:rsid w:val="004866A5"/>
    <w:rsid w:val="004A7B42"/>
    <w:rsid w:val="004B4889"/>
    <w:rsid w:val="00526B8B"/>
    <w:rsid w:val="00535336"/>
    <w:rsid w:val="00541707"/>
    <w:rsid w:val="00572CFC"/>
    <w:rsid w:val="00574532"/>
    <w:rsid w:val="005770F5"/>
    <w:rsid w:val="00636CFF"/>
    <w:rsid w:val="006A7D10"/>
    <w:rsid w:val="006B5156"/>
    <w:rsid w:val="006C4875"/>
    <w:rsid w:val="006F0B94"/>
    <w:rsid w:val="00735B18"/>
    <w:rsid w:val="007B4112"/>
    <w:rsid w:val="007C5A1F"/>
    <w:rsid w:val="007D4A59"/>
    <w:rsid w:val="008A475F"/>
    <w:rsid w:val="00930DC6"/>
    <w:rsid w:val="009364DA"/>
    <w:rsid w:val="00944C1B"/>
    <w:rsid w:val="00953257"/>
    <w:rsid w:val="00956819"/>
    <w:rsid w:val="00986CCF"/>
    <w:rsid w:val="009B24C4"/>
    <w:rsid w:val="00A225BB"/>
    <w:rsid w:val="00A815FA"/>
    <w:rsid w:val="00A87DA2"/>
    <w:rsid w:val="00AE272C"/>
    <w:rsid w:val="00B6111A"/>
    <w:rsid w:val="00B72689"/>
    <w:rsid w:val="00B86168"/>
    <w:rsid w:val="00BA4445"/>
    <w:rsid w:val="00BC3197"/>
    <w:rsid w:val="00BE6C73"/>
    <w:rsid w:val="00C54E5D"/>
    <w:rsid w:val="00CF0907"/>
    <w:rsid w:val="00D16B94"/>
    <w:rsid w:val="00D22CC9"/>
    <w:rsid w:val="00D42710"/>
    <w:rsid w:val="00D65F09"/>
    <w:rsid w:val="00DA350C"/>
    <w:rsid w:val="00E24C1B"/>
    <w:rsid w:val="00E447D5"/>
    <w:rsid w:val="00E825AC"/>
    <w:rsid w:val="00EA2D82"/>
    <w:rsid w:val="00EB6B1F"/>
    <w:rsid w:val="00F10FEA"/>
    <w:rsid w:val="00F72BFA"/>
    <w:rsid w:val="02946D70"/>
    <w:rsid w:val="05102766"/>
    <w:rsid w:val="13960100"/>
    <w:rsid w:val="1AD94463"/>
    <w:rsid w:val="219629E7"/>
    <w:rsid w:val="2A345FCF"/>
    <w:rsid w:val="2D7B4196"/>
    <w:rsid w:val="327318E0"/>
    <w:rsid w:val="33225A98"/>
    <w:rsid w:val="3D850525"/>
    <w:rsid w:val="503840C7"/>
    <w:rsid w:val="52274061"/>
    <w:rsid w:val="567D422C"/>
    <w:rsid w:val="745E5245"/>
    <w:rsid w:val="777AC536"/>
    <w:rsid w:val="77BF5FFA"/>
    <w:rsid w:val="EFCEBF36"/>
    <w:rsid w:val="F7BCE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200" w:firstLine="200"/>
    </w:pPr>
  </w:style>
  <w:style w:type="paragraph" w:styleId="3">
    <w:name w:val="Body Text Indent"/>
    <w:basedOn w:val="1"/>
    <w:qFormat/>
    <w:uiPriority w:val="0"/>
    <w:pPr>
      <w:ind w:firstLine="830" w:firstLineChars="352"/>
    </w:pPr>
    <w:rPr>
      <w:rFonts w:ascii="仿宋_GB2312" w:eastAsia="仿宋_GB2312"/>
      <w:kern w:val="0"/>
      <w:sz w:val="32"/>
    </w:rPr>
  </w:style>
  <w:style w:type="paragraph" w:styleId="4">
    <w:name w:val="Balloon Text"/>
    <w:basedOn w:val="1"/>
    <w:link w:val="13"/>
    <w:qFormat/>
    <w:uiPriority w:val="0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8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批注框文本 Char"/>
    <w:basedOn w:val="8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4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166</Words>
  <Characters>947</Characters>
  <Lines>7</Lines>
  <Paragraphs>2</Paragraphs>
  <TotalTime>5</TotalTime>
  <ScaleCrop>false</ScaleCrop>
  <LinksUpToDate>false</LinksUpToDate>
  <CharactersWithSpaces>1111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2024-04-29T12:13:00Z</dcterms:created>
  <dc:creator>liuch</dc:creator>
  <cp:lastModifiedBy>传入的名字</cp:lastModifiedBy>
  <cp:lastPrinted>2024-04-29T12:12:00Z</cp:lastPrinted>
  <dcterms:modified xsi:type="dcterms:W3CDTF">2024-04-29T16:33:16Z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5DA1B47ACEDA404B92F296487A024277</vt:lpwstr>
  </property>
</Properties>
</file>