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“地中海荣耀”轮从事港澳航线运输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航次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安排（共计2个航次）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1"/>
        <w:gridCol w:w="3570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44"/>
                <w:szCs w:val="44"/>
                <w:vertAlign w:val="baseline"/>
                <w:lang w:val="en-US" w:eastAsia="zh-CN"/>
              </w:rPr>
              <w:t>时间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44"/>
                <w:szCs w:val="44"/>
                <w:vertAlign w:val="baseline"/>
                <w:lang w:val="en-US" w:eastAsia="zh-CN"/>
              </w:rPr>
              <w:t>挂港顺序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44"/>
                <w:szCs w:val="44"/>
                <w:vertAlign w:val="baseline"/>
                <w:lang w:val="en-US" w:eastAsia="zh-CN"/>
              </w:rPr>
              <w:t>航次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7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  <w:t>2024年6月29日-2024年7月8日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  <w:t>深圳-香港-深圳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  <w:t>2</w:t>
            </w:r>
          </w:p>
        </w:tc>
      </w:tr>
    </w:tbl>
    <w:p>
      <w:pP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F77BBF"/>
    <w:rsid w:val="2D932B87"/>
    <w:rsid w:val="2EB41081"/>
    <w:rsid w:val="7877742D"/>
    <w:rsid w:val="7E338175"/>
    <w:rsid w:val="D93EEB01"/>
    <w:rsid w:val="FE5DD6A8"/>
    <w:rsid w:val="FF17A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2024-06-26T14:16:00Z</dcterms:created>
  <dc:creator>kkp</dc:creator>
  <cp:lastModifiedBy>传入的名字</cp:lastModifiedBy>
  <dcterms:modified xsi:type="dcterms:W3CDTF">2024-06-26T14:00:41Z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