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pacing w:before="0" w:beforeAutospacing="0" w:after="0" w:afterAutospacing="0" w:line="540" w:lineRule="exact"/>
        <w:ind w:left="0" w:leftChars="0" w:right="0" w:rightChars="0"/>
        <w:jc w:val="center"/>
        <w:rPr>
          <w:rFonts w:hint="default" w:ascii="Times New Roman" w:hAnsi="Times New Roman" w:cs="Times New Roman"/>
          <w:b/>
          <w:bCs/>
          <w:spacing w:val="0"/>
          <w:kern w:val="2"/>
          <w:sz w:val="32"/>
          <w:szCs w:val="32"/>
          <w:highlight w:val="none"/>
          <w:lang w:val="en-US" w:eastAsia="zh-CN"/>
        </w:rPr>
      </w:pPr>
      <w:r>
        <w:rPr>
          <w:rFonts w:hint="eastAsia" w:ascii="黑体" w:hAnsi="黑体" w:eastAsia="黑体" w:cs="黑体"/>
          <w:b w:val="0"/>
          <w:bCs w:val="0"/>
          <w:spacing w:val="0"/>
          <w:kern w:val="2"/>
          <w:sz w:val="32"/>
          <w:szCs w:val="32"/>
          <w:highlight w:val="none"/>
          <w:lang w:val="en-US" w:eastAsia="zh-CN"/>
        </w:rPr>
        <w:t>广东省道路运输事务中心城乡客运部</w:t>
      </w:r>
      <w:r>
        <w:rPr>
          <w:rFonts w:hint="eastAsia" w:ascii="黑体" w:hAnsi="黑体" w:eastAsia="黑体" w:cs="黑体"/>
          <w:b w:val="0"/>
          <w:bCs w:val="0"/>
          <w:spacing w:val="0"/>
          <w:kern w:val="2"/>
          <w:sz w:val="32"/>
          <w:szCs w:val="32"/>
          <w:highlight w:val="none"/>
          <w:lang w:val="en-US" w:eastAsia="zh-CN"/>
        </w:rPr>
        <w:t>主要事迹</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kern w:val="2"/>
          <w:sz w:val="28"/>
          <w:szCs w:val="28"/>
          <w:highlight w:val="none"/>
        </w:rPr>
        <w:t>广东省道路运输事务中心城乡客运部在中心党委的领导和关怀下，坚持以习近平新时代中国特色社会主义思想为</w:t>
      </w:r>
      <w:r>
        <w:rPr>
          <w:rFonts w:hint="eastAsia" w:ascii="仿宋" w:hAnsi="仿宋" w:eastAsia="仿宋" w:cs="仿宋"/>
          <w:kern w:val="2"/>
          <w:sz w:val="28"/>
          <w:szCs w:val="28"/>
          <w:highlight w:val="none"/>
          <w:lang w:val="en-US" w:eastAsia="zh-CN"/>
        </w:rPr>
        <w:t>指导</w:t>
      </w:r>
      <w:r>
        <w:rPr>
          <w:rFonts w:hint="eastAsia" w:ascii="仿宋" w:hAnsi="仿宋" w:eastAsia="仿宋" w:cs="仿宋"/>
          <w:kern w:val="2"/>
          <w:sz w:val="28"/>
          <w:szCs w:val="28"/>
          <w:highlight w:val="none"/>
        </w:rPr>
        <w:t>，围绕部、省工作部署，奋力推动道路客运行业高质量发展，</w:t>
      </w:r>
      <w:r>
        <w:rPr>
          <w:rFonts w:hint="eastAsia" w:ascii="仿宋" w:hAnsi="仿宋" w:eastAsia="仿宋" w:cs="仿宋"/>
          <w:kern w:val="2"/>
          <w:sz w:val="28"/>
          <w:szCs w:val="28"/>
          <w:highlight w:val="none"/>
          <w:lang w:val="en-US" w:eastAsia="zh-CN"/>
        </w:rPr>
        <w:t>取得了很好的成效。</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b/>
          <w:bCs/>
          <w:kern w:val="2"/>
          <w:sz w:val="28"/>
          <w:szCs w:val="28"/>
          <w:highlight w:val="none"/>
        </w:rPr>
        <w:t>一、牢记嘱托，全力推进交通强国建设走深走实</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rPr>
        <w:t>深入学习习近平总书记关于交通强国的重要论述，切实将其转化为实际行动。积极开展交通运输部出租汽车新老业态协同发展交通强国专项试点工作，推动试点</w:t>
      </w:r>
      <w:r>
        <w:rPr>
          <w:rFonts w:hint="eastAsia" w:ascii="仿宋" w:hAnsi="仿宋" w:eastAsia="仿宋" w:cs="仿宋"/>
          <w:kern w:val="2"/>
          <w:sz w:val="28"/>
          <w:szCs w:val="28"/>
          <w:highlight w:val="none"/>
          <w:lang w:eastAsia="zh-CN"/>
        </w:rPr>
        <w:t>城</w:t>
      </w:r>
      <w:r>
        <w:rPr>
          <w:rFonts w:hint="eastAsia" w:ascii="仿宋" w:hAnsi="仿宋" w:eastAsia="仿宋" w:cs="仿宋"/>
          <w:kern w:val="2"/>
          <w:sz w:val="28"/>
          <w:szCs w:val="28"/>
          <w:highlight w:val="none"/>
        </w:rPr>
        <w:t>市3.9万辆营运巡游出租汽车使用</w:t>
      </w:r>
      <w:r>
        <w:rPr>
          <w:rFonts w:hint="eastAsia" w:ascii="仿宋" w:hAnsi="仿宋" w:eastAsia="仿宋" w:cs="仿宋"/>
          <w:kern w:val="2"/>
          <w:sz w:val="28"/>
          <w:szCs w:val="28"/>
          <w:highlight w:val="none"/>
          <w:lang w:val="en-US" w:eastAsia="zh-CN"/>
        </w:rPr>
        <w:t>智能</w:t>
      </w:r>
      <w:r>
        <w:rPr>
          <w:rFonts w:hint="eastAsia" w:ascii="仿宋" w:hAnsi="仿宋" w:eastAsia="仿宋" w:cs="仿宋"/>
          <w:kern w:val="2"/>
          <w:sz w:val="28"/>
          <w:szCs w:val="28"/>
          <w:highlight w:val="none"/>
        </w:rPr>
        <w:t>计程计价设备，</w:t>
      </w:r>
      <w:r>
        <w:rPr>
          <w:rFonts w:hint="eastAsia" w:ascii="仿宋" w:hAnsi="仿宋" w:eastAsia="仿宋" w:cs="仿宋"/>
          <w:kern w:val="2"/>
          <w:sz w:val="28"/>
          <w:szCs w:val="28"/>
          <w:highlight w:val="none"/>
          <w:lang w:val="en-US" w:eastAsia="zh-CN"/>
        </w:rPr>
        <w:t>推进运价实行政府指导价，</w:t>
      </w:r>
      <w:r>
        <w:rPr>
          <w:rFonts w:hint="eastAsia" w:ascii="仿宋" w:hAnsi="仿宋" w:eastAsia="仿宋" w:cs="仿宋"/>
          <w:kern w:val="2"/>
          <w:sz w:val="28"/>
          <w:szCs w:val="28"/>
          <w:highlight w:val="none"/>
        </w:rPr>
        <w:t>促进巡网融合</w:t>
      </w:r>
      <w:r>
        <w:rPr>
          <w:rFonts w:hint="eastAsia" w:ascii="仿宋" w:hAnsi="仿宋" w:eastAsia="仿宋" w:cs="仿宋"/>
          <w:kern w:val="2"/>
          <w:sz w:val="28"/>
          <w:szCs w:val="28"/>
          <w:highlight w:val="none"/>
          <w:lang w:val="en-US" w:eastAsia="zh-CN"/>
        </w:rPr>
        <w:t>发展</w:t>
      </w:r>
      <w:r>
        <w:rPr>
          <w:rFonts w:hint="eastAsia" w:ascii="仿宋" w:hAnsi="仿宋" w:eastAsia="仿宋" w:cs="仿宋"/>
          <w:kern w:val="2"/>
          <w:sz w:val="28"/>
          <w:szCs w:val="28"/>
          <w:highlight w:val="none"/>
        </w:rPr>
        <w:t>。开展省交通强国</w:t>
      </w:r>
      <w:r>
        <w:rPr>
          <w:rFonts w:hint="eastAsia" w:ascii="仿宋" w:hAnsi="仿宋" w:eastAsia="仿宋" w:cs="仿宋"/>
          <w:kern w:val="2"/>
          <w:sz w:val="28"/>
          <w:szCs w:val="28"/>
          <w:highlight w:val="none"/>
          <w:lang w:val="en-US" w:eastAsia="zh-CN"/>
        </w:rPr>
        <w:t>出租汽车专项</w:t>
      </w:r>
      <w:r>
        <w:rPr>
          <w:rFonts w:hint="eastAsia" w:ascii="仿宋" w:hAnsi="仿宋" w:eastAsia="仿宋" w:cs="仿宋"/>
          <w:kern w:val="2"/>
          <w:sz w:val="28"/>
          <w:szCs w:val="28"/>
          <w:highlight w:val="none"/>
        </w:rPr>
        <w:t>试点，探索出一条以市场调节手段推动网约车市场化规范发展的路</w:t>
      </w:r>
      <w:r>
        <w:rPr>
          <w:rFonts w:hint="eastAsia" w:ascii="仿宋" w:hAnsi="仿宋" w:eastAsia="仿宋" w:cs="仿宋"/>
          <w:kern w:val="2"/>
          <w:sz w:val="28"/>
          <w:szCs w:val="28"/>
          <w:highlight w:val="none"/>
          <w:lang w:val="en-US" w:eastAsia="zh-CN"/>
        </w:rPr>
        <w:t>子</w:t>
      </w:r>
      <w:r>
        <w:rPr>
          <w:rFonts w:hint="eastAsia" w:ascii="仿宋" w:hAnsi="仿宋" w:eastAsia="仿宋" w:cs="仿宋"/>
          <w:kern w:val="2"/>
          <w:sz w:val="28"/>
          <w:szCs w:val="28"/>
          <w:highlight w:val="none"/>
        </w:rPr>
        <w:t>，具有先进性、创新性和示范性</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lang w:val="en-US" w:eastAsia="zh-CN"/>
        </w:rPr>
        <w:t>得到交通运输部肯定和推广</w:t>
      </w:r>
      <w:r>
        <w:rPr>
          <w:rFonts w:hint="eastAsia" w:ascii="仿宋" w:hAnsi="仿宋" w:eastAsia="仿宋" w:cs="仿宋"/>
          <w:kern w:val="2"/>
          <w:sz w:val="28"/>
          <w:szCs w:val="28"/>
          <w:highlight w:val="none"/>
        </w:rPr>
        <w:t>。</w:t>
      </w:r>
    </w:p>
    <w:p>
      <w:pPr>
        <w:keepNext w:val="0"/>
        <w:keepLines w:val="0"/>
        <w:pageBreakBefore w:val="0"/>
        <w:widowControl w:val="0"/>
        <w:suppressLineNumbers w:val="0"/>
        <w:kinsoku/>
        <w:wordWrap/>
        <w:overflowPunct/>
        <w:topLinePunct w:val="0"/>
        <w:autoSpaceDE w:val="0"/>
        <w:autoSpaceDN w:val="0"/>
        <w:bidi w:val="0"/>
        <w:adjustRightInd w:val="0"/>
        <w:snapToGrid/>
        <w:spacing w:before="0" w:beforeAutospacing="0" w:after="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lang w:eastAsia="zh-CN"/>
        </w:rPr>
      </w:pPr>
      <w:r>
        <w:rPr>
          <w:rFonts w:hint="eastAsia" w:ascii="仿宋" w:hAnsi="仿宋" w:eastAsia="仿宋" w:cs="仿宋"/>
          <w:b/>
          <w:bCs/>
          <w:kern w:val="2"/>
          <w:sz w:val="28"/>
          <w:szCs w:val="28"/>
          <w:highlight w:val="none"/>
          <w:lang w:val="en-US" w:eastAsia="zh-CN"/>
        </w:rPr>
        <w:t>二</w:t>
      </w:r>
      <w:r>
        <w:rPr>
          <w:rFonts w:hint="eastAsia" w:ascii="仿宋" w:hAnsi="仿宋" w:eastAsia="仿宋" w:cs="仿宋"/>
          <w:b/>
          <w:bCs/>
          <w:kern w:val="2"/>
          <w:sz w:val="28"/>
          <w:szCs w:val="28"/>
          <w:highlight w:val="none"/>
        </w:rPr>
        <w:t>、锐意创新，推动出租汽车行业高质量发展</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lang w:val="en-US" w:eastAsia="zh-CN" w:bidi="ar-SA"/>
        </w:rPr>
        <w:t>规范网约车发展政策措施，强化政府、平台企业、行业协会共建共治。截至2024年12月底，全省网约车驾驶员130.32万人，网约车55.95万辆，市场规模居全国首</w:t>
      </w:r>
      <w:r>
        <w:rPr>
          <w:rFonts w:hint="eastAsia" w:ascii="仿宋" w:hAnsi="仿宋" w:eastAsia="仿宋" w:cs="仿宋"/>
          <w:kern w:val="2"/>
          <w:sz w:val="28"/>
          <w:szCs w:val="28"/>
          <w:highlight w:val="none"/>
        </w:rPr>
        <w:t>位，网约车订单量约占全国</w:t>
      </w:r>
      <w:r>
        <w:rPr>
          <w:rFonts w:hint="eastAsia" w:ascii="仿宋" w:hAnsi="仿宋" w:eastAsia="仿宋" w:cs="仿宋"/>
          <w:kern w:val="2"/>
          <w:sz w:val="28"/>
          <w:szCs w:val="28"/>
          <w:highlight w:val="none"/>
          <w:lang w:val="en-US" w:eastAsia="zh-CN"/>
        </w:rPr>
        <w:t>1/5</w:t>
      </w:r>
      <w:r>
        <w:rPr>
          <w:rFonts w:hint="eastAsia" w:ascii="仿宋" w:hAnsi="仿宋" w:eastAsia="仿宋" w:cs="仿宋"/>
          <w:kern w:val="2"/>
          <w:sz w:val="28"/>
          <w:szCs w:val="28"/>
          <w:highlight w:val="none"/>
        </w:rPr>
        <w:t>，订单合规率9</w:t>
      </w:r>
      <w:r>
        <w:rPr>
          <w:rFonts w:hint="eastAsia" w:ascii="仿宋" w:hAnsi="仿宋" w:eastAsia="仿宋" w:cs="仿宋"/>
          <w:kern w:val="2"/>
          <w:sz w:val="28"/>
          <w:szCs w:val="28"/>
          <w:highlight w:val="none"/>
          <w:lang w:val="en-US" w:eastAsia="zh-CN"/>
        </w:rPr>
        <w:t>2</w:t>
      </w:r>
      <w:r>
        <w:rPr>
          <w:rFonts w:hint="eastAsia" w:ascii="仿宋" w:hAnsi="仿宋" w:eastAsia="仿宋" w:cs="仿宋"/>
          <w:kern w:val="2"/>
          <w:sz w:val="28"/>
          <w:szCs w:val="28"/>
          <w:highlight w:val="none"/>
        </w:rPr>
        <w:t>%，</w:t>
      </w:r>
      <w:r>
        <w:rPr>
          <w:rFonts w:hint="eastAsia" w:ascii="仿宋" w:hAnsi="仿宋" w:eastAsia="仿宋" w:cs="仿宋"/>
          <w:kern w:val="2"/>
          <w:sz w:val="28"/>
          <w:szCs w:val="28"/>
          <w:highlight w:val="none"/>
          <w:lang w:eastAsia="zh-CN"/>
        </w:rPr>
        <w:t>合规率全国领先</w:t>
      </w:r>
      <w:r>
        <w:rPr>
          <w:rFonts w:hint="eastAsia" w:ascii="仿宋" w:hAnsi="仿宋" w:eastAsia="仿宋" w:cs="仿宋"/>
          <w:kern w:val="2"/>
          <w:sz w:val="28"/>
          <w:szCs w:val="28"/>
          <w:highlight w:val="none"/>
        </w:rPr>
        <w:t>。</w:t>
      </w:r>
      <w:r>
        <w:rPr>
          <w:rFonts w:hint="eastAsia" w:ascii="仿宋" w:hAnsi="仿宋" w:eastAsia="仿宋" w:cs="仿宋"/>
          <w:kern w:val="2"/>
          <w:sz w:val="28"/>
          <w:szCs w:val="28"/>
          <w:highlight w:val="none"/>
          <w:lang w:val="en-US" w:eastAsia="zh-CN"/>
        </w:rPr>
        <w:t>打造</w:t>
      </w:r>
      <w:r>
        <w:rPr>
          <w:rFonts w:hint="eastAsia" w:ascii="仿宋" w:hAnsi="仿宋" w:eastAsia="仿宋" w:cs="仿宋"/>
          <w:kern w:val="2"/>
          <w:sz w:val="28"/>
          <w:szCs w:val="28"/>
          <w:highlight w:val="none"/>
        </w:rPr>
        <w:t>出租</w:t>
      </w:r>
      <w:r>
        <w:rPr>
          <w:rFonts w:hint="eastAsia" w:ascii="仿宋" w:hAnsi="仿宋" w:eastAsia="仿宋" w:cs="仿宋"/>
          <w:kern w:val="2"/>
          <w:sz w:val="28"/>
          <w:szCs w:val="28"/>
          <w:highlight w:val="none"/>
          <w:lang w:val="en-US" w:eastAsia="zh-CN"/>
        </w:rPr>
        <w:t>汽车</w:t>
      </w:r>
      <w:r>
        <w:rPr>
          <w:rFonts w:hint="eastAsia" w:ascii="仿宋" w:hAnsi="仿宋" w:eastAsia="仿宋" w:cs="仿宋"/>
          <w:kern w:val="2"/>
          <w:sz w:val="28"/>
          <w:szCs w:val="28"/>
          <w:highlight w:val="none"/>
        </w:rPr>
        <w:t>综合服务区及司机小站11</w:t>
      </w:r>
      <w:r>
        <w:rPr>
          <w:rFonts w:hint="eastAsia" w:ascii="仿宋" w:hAnsi="仿宋" w:eastAsia="仿宋" w:cs="仿宋"/>
          <w:kern w:val="2"/>
          <w:sz w:val="28"/>
          <w:szCs w:val="28"/>
          <w:highlight w:val="none"/>
          <w:lang w:val="en-US" w:eastAsia="zh-CN"/>
        </w:rPr>
        <w:t>6</w:t>
      </w:r>
      <w:r>
        <w:rPr>
          <w:rFonts w:hint="eastAsia" w:ascii="仿宋" w:hAnsi="仿宋" w:eastAsia="仿宋" w:cs="仿宋"/>
          <w:kern w:val="2"/>
          <w:sz w:val="28"/>
          <w:szCs w:val="28"/>
          <w:highlight w:val="none"/>
        </w:rPr>
        <w:t>个，</w:t>
      </w:r>
      <w:r>
        <w:rPr>
          <w:rFonts w:hint="eastAsia" w:ascii="仿宋" w:hAnsi="仿宋" w:eastAsia="仿宋" w:cs="仿宋"/>
          <w:kern w:val="2"/>
          <w:sz w:val="28"/>
          <w:szCs w:val="28"/>
          <w:highlight w:val="none"/>
          <w:lang w:val="en-US" w:eastAsia="zh-CN"/>
        </w:rPr>
        <w:t>有效</w:t>
      </w:r>
      <w:r>
        <w:rPr>
          <w:rFonts w:hint="eastAsia" w:ascii="仿宋" w:hAnsi="仿宋" w:eastAsia="仿宋" w:cs="仿宋"/>
          <w:kern w:val="2"/>
          <w:sz w:val="28"/>
          <w:szCs w:val="28"/>
          <w:highlight w:val="none"/>
        </w:rPr>
        <w:t>缓解“就餐难、停车难、充电难、如厕难”等问题。牵头省直13个厅局开展交通运输</w:t>
      </w:r>
      <w:r>
        <w:rPr>
          <w:rFonts w:hint="eastAsia" w:ascii="仿宋" w:hAnsi="仿宋" w:eastAsia="仿宋" w:cs="仿宋"/>
          <w:kern w:val="2"/>
          <w:sz w:val="28"/>
          <w:szCs w:val="28"/>
          <w:highlight w:val="none"/>
          <w:lang w:eastAsia="zh-CN"/>
        </w:rPr>
        <w:t>领域</w:t>
      </w:r>
      <w:r>
        <w:rPr>
          <w:rFonts w:hint="eastAsia" w:ascii="仿宋" w:hAnsi="仿宋" w:eastAsia="仿宋" w:cs="仿宋"/>
          <w:kern w:val="2"/>
          <w:sz w:val="28"/>
          <w:szCs w:val="28"/>
          <w:highlight w:val="none"/>
        </w:rPr>
        <w:t>涉稳问题专项治理，建立省交通运输新业态协同监管部门间联席会议制度，有效</w:t>
      </w:r>
      <w:r>
        <w:rPr>
          <w:rFonts w:hint="eastAsia" w:ascii="仿宋" w:hAnsi="仿宋" w:eastAsia="仿宋" w:cs="仿宋"/>
          <w:kern w:val="2"/>
          <w:sz w:val="28"/>
          <w:szCs w:val="28"/>
          <w:highlight w:val="none"/>
          <w:lang w:val="en-US" w:eastAsia="zh-CN"/>
        </w:rPr>
        <w:t>促进行业健康稳定发展</w:t>
      </w:r>
      <w:r>
        <w:rPr>
          <w:rFonts w:hint="eastAsia" w:ascii="仿宋" w:hAnsi="仿宋" w:eastAsia="仿宋" w:cs="仿宋"/>
          <w:kern w:val="2"/>
          <w:sz w:val="28"/>
          <w:szCs w:val="28"/>
          <w:highlight w:val="none"/>
        </w:rPr>
        <w:t>。</w:t>
      </w:r>
      <w:r>
        <w:rPr>
          <w:rFonts w:hint="eastAsia" w:ascii="仿宋" w:hAnsi="仿宋" w:eastAsia="仿宋" w:cs="仿宋"/>
          <w:kern w:val="2"/>
          <w:sz w:val="28"/>
          <w:szCs w:val="28"/>
          <w:highlight w:val="none"/>
          <w:lang w:eastAsia="zh-CN"/>
        </w:rPr>
        <w:t>在全国率先实施全省统一出租汽车行业市场运行指标监测发布，承担交通运输部出租汽车行业市场运行监测指标发布课题研究。</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right="0" w:rightChars="0" w:firstLine="562"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b/>
          <w:bCs/>
          <w:kern w:val="2"/>
          <w:sz w:val="28"/>
          <w:szCs w:val="28"/>
          <w:highlight w:val="none"/>
          <w:lang w:val="en-US" w:eastAsia="zh-CN"/>
        </w:rPr>
        <w:t>三</w:t>
      </w:r>
      <w:r>
        <w:rPr>
          <w:rFonts w:hint="eastAsia" w:ascii="仿宋" w:hAnsi="仿宋" w:eastAsia="仿宋" w:cs="仿宋"/>
          <w:b/>
          <w:bCs/>
          <w:kern w:val="2"/>
          <w:sz w:val="28"/>
          <w:szCs w:val="28"/>
          <w:highlight w:val="none"/>
        </w:rPr>
        <w:t>、</w:t>
      </w:r>
      <w:r>
        <w:rPr>
          <w:rFonts w:hint="eastAsia" w:ascii="仿宋" w:hAnsi="仿宋" w:eastAsia="仿宋" w:cs="仿宋"/>
          <w:b/>
          <w:bCs/>
          <w:kern w:val="2"/>
          <w:sz w:val="28"/>
          <w:szCs w:val="28"/>
          <w:highlight w:val="none"/>
          <w:lang w:val="en-US" w:eastAsia="zh-CN"/>
        </w:rPr>
        <w:t>保障民生</w:t>
      </w:r>
      <w:r>
        <w:rPr>
          <w:rFonts w:hint="eastAsia" w:ascii="仿宋" w:hAnsi="仿宋" w:eastAsia="仿宋" w:cs="仿宋"/>
          <w:b/>
          <w:bCs/>
          <w:kern w:val="2"/>
          <w:sz w:val="28"/>
          <w:szCs w:val="28"/>
          <w:highlight w:val="none"/>
        </w:rPr>
        <w:t>，提升城市公交服务品质</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lang w:val="en-US" w:eastAsia="zh-CN"/>
        </w:rPr>
        <w:t>深入</w:t>
      </w:r>
      <w:r>
        <w:rPr>
          <w:rFonts w:hint="eastAsia" w:ascii="仿宋" w:hAnsi="仿宋" w:eastAsia="仿宋" w:cs="仿宋"/>
          <w:kern w:val="2"/>
          <w:sz w:val="28"/>
          <w:szCs w:val="28"/>
          <w:highlight w:val="none"/>
        </w:rPr>
        <w:t>贯彻公交优先发展战略，</w:t>
      </w:r>
      <w:r>
        <w:rPr>
          <w:rFonts w:hint="eastAsia" w:ascii="仿宋" w:hAnsi="仿宋" w:eastAsia="仿宋" w:cs="仿宋"/>
          <w:kern w:val="2"/>
          <w:sz w:val="28"/>
          <w:szCs w:val="28"/>
          <w:highlight w:val="none"/>
          <w:lang w:eastAsia="zh-CN"/>
        </w:rPr>
        <w:t>部门牵头</w:t>
      </w:r>
      <w:r>
        <w:rPr>
          <w:rFonts w:hint="eastAsia" w:ascii="仿宋" w:hAnsi="仿宋" w:eastAsia="仿宋" w:cs="仿宋"/>
          <w:kern w:val="2"/>
          <w:sz w:val="28"/>
          <w:szCs w:val="28"/>
          <w:highlight w:val="none"/>
        </w:rPr>
        <w:t>持续开展绿色出行创建</w:t>
      </w:r>
      <w:r>
        <w:rPr>
          <w:rFonts w:hint="eastAsia" w:ascii="仿宋" w:hAnsi="仿宋" w:eastAsia="仿宋" w:cs="仿宋"/>
          <w:kern w:val="2"/>
          <w:sz w:val="28"/>
          <w:szCs w:val="28"/>
          <w:highlight w:val="none"/>
          <w:lang w:val="en-US" w:eastAsia="zh-CN"/>
        </w:rPr>
        <w:t>和公交宣传</w:t>
      </w:r>
      <w:r>
        <w:rPr>
          <w:rFonts w:hint="eastAsia" w:ascii="仿宋" w:hAnsi="仿宋" w:eastAsia="仿宋" w:cs="仿宋"/>
          <w:kern w:val="2"/>
          <w:sz w:val="28"/>
          <w:szCs w:val="28"/>
          <w:highlight w:val="none"/>
        </w:rPr>
        <w:t>，得到国家部委认可，中心被交通运输部、公安部等授予“2023年绿色出行宣传月和公交出行宣传周活动成绩突出集体”，部门</w:t>
      </w:r>
      <w:r>
        <w:rPr>
          <w:rFonts w:hint="eastAsia" w:ascii="仿宋" w:hAnsi="仿宋" w:eastAsia="仿宋" w:cs="仿宋"/>
          <w:kern w:val="2"/>
          <w:sz w:val="28"/>
          <w:szCs w:val="28"/>
          <w:highlight w:val="none"/>
          <w:lang w:eastAsia="zh-CN"/>
        </w:rPr>
        <w:t>两人</w:t>
      </w:r>
      <w:r>
        <w:rPr>
          <w:rFonts w:hint="eastAsia" w:ascii="仿宋" w:hAnsi="仿宋" w:eastAsia="仿宋" w:cs="仿宋"/>
          <w:kern w:val="2"/>
          <w:sz w:val="28"/>
          <w:szCs w:val="28"/>
          <w:highlight w:val="none"/>
        </w:rPr>
        <w:t>分别于2019年、2024年被授予成绩突出个人。指导广州、佛山、东莞市获评</w:t>
      </w:r>
      <w:r>
        <w:rPr>
          <w:rFonts w:hint="eastAsia" w:ascii="仿宋" w:hAnsi="仿宋" w:eastAsia="仿宋" w:cs="仿宋"/>
          <w:kern w:val="2"/>
          <w:sz w:val="28"/>
          <w:szCs w:val="28"/>
          <w:highlight w:val="none"/>
          <w:lang w:val="en-US" w:eastAsia="zh-CN"/>
        </w:rPr>
        <w:t>国家</w:t>
      </w:r>
      <w:r>
        <w:rPr>
          <w:rFonts w:hint="eastAsia" w:ascii="仿宋" w:hAnsi="仿宋" w:eastAsia="仿宋" w:cs="仿宋"/>
          <w:kern w:val="2"/>
          <w:sz w:val="28"/>
          <w:szCs w:val="28"/>
          <w:highlight w:val="none"/>
        </w:rPr>
        <w:t>绿色出行创建考核评价达标城市</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lang w:val="en-US" w:eastAsia="zh-CN"/>
        </w:rPr>
        <w:t>开展自动驾驶在出租汽车领域应用试点，推进</w:t>
      </w:r>
      <w:r>
        <w:rPr>
          <w:rFonts w:hint="eastAsia" w:ascii="仿宋" w:hAnsi="仿宋" w:eastAsia="仿宋" w:cs="仿宋"/>
          <w:kern w:val="2"/>
          <w:sz w:val="28"/>
          <w:szCs w:val="28"/>
          <w:highlight w:val="none"/>
        </w:rPr>
        <w:t>城市公交适老化</w:t>
      </w:r>
      <w:r>
        <w:rPr>
          <w:rFonts w:hint="eastAsia" w:ascii="仿宋" w:hAnsi="仿宋" w:eastAsia="仿宋" w:cs="仿宋"/>
          <w:kern w:val="2"/>
          <w:sz w:val="28"/>
          <w:szCs w:val="28"/>
          <w:highlight w:val="none"/>
          <w:lang w:val="en-US" w:eastAsia="zh-CN"/>
        </w:rPr>
        <w:t>改造，</w:t>
      </w:r>
      <w:r>
        <w:rPr>
          <w:rFonts w:hint="eastAsia" w:ascii="仿宋" w:hAnsi="仿宋" w:eastAsia="仿宋" w:cs="仿宋"/>
          <w:kern w:val="2"/>
          <w:sz w:val="28"/>
          <w:szCs w:val="28"/>
          <w:highlight w:val="none"/>
        </w:rPr>
        <w:t>全省低入口公共汽车91</w:t>
      </w:r>
      <w:r>
        <w:rPr>
          <w:rFonts w:hint="eastAsia" w:ascii="仿宋" w:hAnsi="仿宋" w:eastAsia="仿宋" w:cs="仿宋"/>
          <w:kern w:val="2"/>
          <w:sz w:val="28"/>
          <w:szCs w:val="28"/>
          <w:highlight w:val="none"/>
          <w:lang w:val="en-US" w:eastAsia="zh-CN"/>
        </w:rPr>
        <w:t>51</w:t>
      </w:r>
      <w:r>
        <w:rPr>
          <w:rFonts w:hint="eastAsia" w:ascii="仿宋" w:hAnsi="仿宋" w:eastAsia="仿宋" w:cs="仿宋"/>
          <w:kern w:val="2"/>
          <w:sz w:val="28"/>
          <w:szCs w:val="28"/>
          <w:highlight w:val="none"/>
        </w:rPr>
        <w:t>辆</w:t>
      </w:r>
      <w:r>
        <w:rPr>
          <w:rFonts w:hint="eastAsia" w:ascii="仿宋" w:hAnsi="仿宋" w:eastAsia="仿宋" w:cs="仿宋"/>
          <w:kern w:val="2"/>
          <w:sz w:val="28"/>
          <w:szCs w:val="28"/>
          <w:highlight w:val="none"/>
          <w:lang w:eastAsia="zh-CN"/>
        </w:rPr>
        <w:t>，打造</w:t>
      </w:r>
      <w:r>
        <w:rPr>
          <w:rFonts w:hint="eastAsia" w:ascii="仿宋" w:hAnsi="仿宋" w:eastAsia="仿宋" w:cs="仿宋"/>
          <w:kern w:val="2"/>
          <w:sz w:val="28"/>
          <w:szCs w:val="28"/>
          <w:highlight w:val="none"/>
        </w:rPr>
        <w:t>敬老爱老线路1</w:t>
      </w:r>
      <w:r>
        <w:rPr>
          <w:rFonts w:hint="eastAsia" w:ascii="仿宋" w:hAnsi="仿宋" w:eastAsia="仿宋" w:cs="仿宋"/>
          <w:kern w:val="2"/>
          <w:sz w:val="28"/>
          <w:szCs w:val="28"/>
          <w:highlight w:val="none"/>
          <w:lang w:val="en-US" w:eastAsia="zh-CN"/>
        </w:rPr>
        <w:t>66</w:t>
      </w:r>
      <w:r>
        <w:rPr>
          <w:rFonts w:hint="eastAsia" w:ascii="仿宋" w:hAnsi="仿宋" w:eastAsia="仿宋" w:cs="仿宋"/>
          <w:kern w:val="2"/>
          <w:sz w:val="28"/>
          <w:szCs w:val="28"/>
          <w:highlight w:val="none"/>
        </w:rPr>
        <w:t>条</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lang w:val="en-US" w:eastAsia="zh-CN"/>
        </w:rPr>
        <w:t>通学公交2731条，</w:t>
      </w:r>
      <w:r>
        <w:rPr>
          <w:rFonts w:hint="eastAsia" w:ascii="仿宋" w:hAnsi="仿宋" w:eastAsia="仿宋" w:cs="仿宋"/>
          <w:kern w:val="2"/>
          <w:sz w:val="28"/>
          <w:szCs w:val="28"/>
          <w:highlight w:val="none"/>
        </w:rPr>
        <w:t>出租汽车电召</w:t>
      </w:r>
      <w:r>
        <w:rPr>
          <w:rFonts w:hint="eastAsia" w:ascii="仿宋" w:hAnsi="仿宋" w:eastAsia="仿宋" w:cs="仿宋"/>
          <w:kern w:val="2"/>
          <w:sz w:val="28"/>
          <w:szCs w:val="28"/>
          <w:highlight w:val="none"/>
          <w:lang w:val="en-US" w:eastAsia="zh-CN"/>
        </w:rPr>
        <w:t>实现</w:t>
      </w:r>
      <w:r>
        <w:rPr>
          <w:rFonts w:hint="eastAsia" w:ascii="仿宋" w:hAnsi="仿宋" w:eastAsia="仿宋" w:cs="仿宋"/>
          <w:kern w:val="2"/>
          <w:sz w:val="28"/>
          <w:szCs w:val="28"/>
          <w:highlight w:val="none"/>
        </w:rPr>
        <w:t>“一键叫车”服务</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lang w:val="en-US" w:eastAsia="zh-CN"/>
        </w:rPr>
        <w:t>无障碍出行服务更加便捷</w:t>
      </w:r>
      <w:r>
        <w:rPr>
          <w:rFonts w:hint="eastAsia" w:ascii="仿宋" w:hAnsi="仿宋" w:eastAsia="仿宋" w:cs="仿宋"/>
          <w:kern w:val="2"/>
          <w:sz w:val="28"/>
          <w:szCs w:val="28"/>
          <w:highlight w:val="none"/>
        </w:rPr>
        <w:t>。</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lang w:val="en-US" w:eastAsia="zh-CN"/>
        </w:rPr>
      </w:pPr>
      <w:r>
        <w:rPr>
          <w:rFonts w:hint="eastAsia" w:ascii="仿宋" w:hAnsi="仿宋" w:eastAsia="仿宋" w:cs="仿宋"/>
          <w:b/>
          <w:bCs/>
          <w:kern w:val="2"/>
          <w:sz w:val="28"/>
          <w:szCs w:val="28"/>
          <w:highlight w:val="none"/>
          <w:lang w:val="en-US" w:eastAsia="zh-CN"/>
        </w:rPr>
        <w:t>四</w:t>
      </w:r>
      <w:r>
        <w:rPr>
          <w:rFonts w:hint="eastAsia" w:ascii="仿宋" w:hAnsi="仿宋" w:eastAsia="仿宋" w:cs="仿宋"/>
          <w:b/>
          <w:bCs/>
          <w:kern w:val="2"/>
          <w:sz w:val="28"/>
          <w:szCs w:val="28"/>
          <w:highlight w:val="none"/>
        </w:rPr>
        <w:t>、</w:t>
      </w:r>
      <w:r>
        <w:rPr>
          <w:rFonts w:hint="eastAsia" w:ascii="仿宋" w:hAnsi="仿宋" w:eastAsia="仿宋" w:cs="仿宋"/>
          <w:b/>
          <w:bCs/>
          <w:kern w:val="2"/>
          <w:sz w:val="28"/>
          <w:szCs w:val="28"/>
          <w:highlight w:val="none"/>
          <w:lang w:val="en-US" w:eastAsia="zh-CN"/>
        </w:rPr>
        <w:t>全力以赴</w:t>
      </w:r>
      <w:r>
        <w:rPr>
          <w:rFonts w:hint="eastAsia" w:ascii="仿宋" w:hAnsi="仿宋" w:eastAsia="仿宋" w:cs="仿宋"/>
          <w:b/>
          <w:bCs/>
          <w:kern w:val="2"/>
          <w:sz w:val="28"/>
          <w:szCs w:val="28"/>
          <w:highlight w:val="none"/>
        </w:rPr>
        <w:t>，保障涉疫风险人员转运</w:t>
      </w:r>
      <w:r>
        <w:rPr>
          <w:rFonts w:hint="eastAsia" w:ascii="仿宋" w:hAnsi="仿宋" w:eastAsia="仿宋" w:cs="仿宋"/>
          <w:b/>
          <w:bCs/>
          <w:kern w:val="2"/>
          <w:sz w:val="28"/>
          <w:szCs w:val="28"/>
          <w:highlight w:val="none"/>
          <w:lang w:val="en-US" w:eastAsia="zh-CN"/>
        </w:rPr>
        <w:t>安全。</w:t>
      </w:r>
      <w:r>
        <w:rPr>
          <w:rFonts w:hint="eastAsia" w:ascii="仿宋" w:hAnsi="仿宋" w:eastAsia="仿宋" w:cs="仿宋"/>
          <w:kern w:val="2"/>
          <w:sz w:val="28"/>
          <w:szCs w:val="28"/>
          <w:highlight w:val="none"/>
          <w:lang w:val="en-US" w:eastAsia="zh-CN"/>
        </w:rPr>
        <w:t>组建</w:t>
      </w:r>
      <w:r>
        <w:rPr>
          <w:rFonts w:hint="eastAsia" w:ascii="仿宋" w:hAnsi="仿宋" w:eastAsia="仿宋" w:cs="仿宋"/>
          <w:kern w:val="2"/>
          <w:sz w:val="28"/>
          <w:szCs w:val="28"/>
          <w:highlight w:val="none"/>
        </w:rPr>
        <w:t>省涉疫风险人员转运工作专班，</w:t>
      </w:r>
      <w:r>
        <w:rPr>
          <w:rFonts w:hint="eastAsia" w:ascii="仿宋" w:hAnsi="仿宋" w:eastAsia="仿宋" w:cs="仿宋"/>
          <w:kern w:val="2"/>
          <w:sz w:val="28"/>
          <w:szCs w:val="28"/>
          <w:highlight w:val="none"/>
          <w:lang w:val="en-US" w:eastAsia="zh-CN"/>
        </w:rPr>
        <w:t>印发工作方案和工作指引，</w:t>
      </w:r>
      <w:r>
        <w:rPr>
          <w:rFonts w:hint="eastAsia" w:ascii="仿宋" w:hAnsi="仿宋" w:eastAsia="仿宋" w:cs="仿宋"/>
          <w:kern w:val="2"/>
          <w:sz w:val="28"/>
          <w:szCs w:val="28"/>
          <w:highlight w:val="none"/>
        </w:rPr>
        <w:t>坚持“全省一盘棋”，</w:t>
      </w:r>
      <w:r>
        <w:rPr>
          <w:rFonts w:hint="eastAsia" w:ascii="仿宋" w:hAnsi="仿宋" w:eastAsia="仿宋" w:cs="仿宋"/>
          <w:kern w:val="2"/>
          <w:sz w:val="28"/>
          <w:szCs w:val="28"/>
          <w:highlight w:val="none"/>
          <w:lang w:val="en-US" w:eastAsia="zh-CN"/>
        </w:rPr>
        <w:t>筹备5224辆客车常备运力，保障40999名学生从校门到家门“点对点”一站式转运，接转新疆、河南等外省返粤人员、援疆干部等2097人，紧急支持广州方舱阳性患者转运15.23万人次，安全有序转运密接等人员76.42万人次，转运工作得到省主要领导批示肯定。</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b/>
          <w:bCs/>
          <w:kern w:val="2"/>
          <w:sz w:val="28"/>
          <w:szCs w:val="28"/>
          <w:highlight w:val="none"/>
          <w:lang w:val="en-US" w:eastAsia="zh-CN"/>
        </w:rPr>
        <w:t>五</w:t>
      </w:r>
      <w:r>
        <w:rPr>
          <w:rFonts w:hint="eastAsia" w:ascii="仿宋" w:hAnsi="仿宋" w:eastAsia="仿宋" w:cs="仿宋"/>
          <w:b/>
          <w:bCs/>
          <w:kern w:val="2"/>
          <w:sz w:val="28"/>
          <w:szCs w:val="28"/>
          <w:highlight w:val="none"/>
        </w:rPr>
        <w:t>、畅顺暖心，精心组织春运</w:t>
      </w:r>
      <w:r>
        <w:rPr>
          <w:rFonts w:hint="eastAsia" w:ascii="仿宋" w:hAnsi="仿宋" w:eastAsia="仿宋" w:cs="仿宋"/>
          <w:b/>
          <w:bCs/>
          <w:kern w:val="2"/>
          <w:sz w:val="28"/>
          <w:szCs w:val="28"/>
          <w:highlight w:val="none"/>
          <w:lang w:val="en-US" w:eastAsia="zh-CN"/>
        </w:rPr>
        <w:t>及节假日道路</w:t>
      </w:r>
      <w:r>
        <w:rPr>
          <w:rFonts w:hint="eastAsia" w:ascii="仿宋" w:hAnsi="仿宋" w:eastAsia="仿宋" w:cs="仿宋"/>
          <w:b/>
          <w:bCs/>
          <w:kern w:val="2"/>
          <w:sz w:val="28"/>
          <w:szCs w:val="28"/>
          <w:highlight w:val="none"/>
        </w:rPr>
        <w:t>运输保障工作</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lang w:val="en-US" w:eastAsia="zh-CN"/>
        </w:rPr>
        <w:t>制定工作方案，建立值班值守制度，抓好全省跨区域人员流动监测工作，分析研判客流变化，指导各地优化运力调配，加大重点区域运力投放，强化综合交通枢纽运力兜底保障，圆满完成春运保障任务。2023年被交通运输</w:t>
      </w:r>
      <w:r>
        <w:rPr>
          <w:rFonts w:hint="eastAsia" w:ascii="仿宋" w:hAnsi="仿宋" w:eastAsia="仿宋" w:cs="仿宋"/>
          <w:kern w:val="2"/>
          <w:sz w:val="28"/>
          <w:szCs w:val="28"/>
          <w:highlight w:val="none"/>
        </w:rPr>
        <w:t>部</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rPr>
        <w:t>全国总工会</w:t>
      </w:r>
      <w:r>
        <w:rPr>
          <w:rFonts w:hint="eastAsia" w:ascii="仿宋" w:hAnsi="仿宋" w:eastAsia="仿宋" w:cs="仿宋"/>
          <w:kern w:val="2"/>
          <w:sz w:val="28"/>
          <w:szCs w:val="28"/>
          <w:highlight w:val="none"/>
          <w:lang w:val="en-US" w:eastAsia="zh-CN"/>
        </w:rPr>
        <w:t>等部委</w:t>
      </w:r>
      <w:r>
        <w:rPr>
          <w:rFonts w:hint="eastAsia" w:ascii="仿宋" w:hAnsi="仿宋" w:eastAsia="仿宋" w:cs="仿宋"/>
          <w:kern w:val="2"/>
          <w:sz w:val="28"/>
          <w:szCs w:val="28"/>
          <w:highlight w:val="none"/>
        </w:rPr>
        <w:t>授予</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lang w:val="en-US" w:eastAsia="zh-CN"/>
        </w:rPr>
        <w:t>综合运输春运成绩突出集体</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lang w:val="en-US" w:eastAsia="zh-CN"/>
        </w:rPr>
        <w:t>。</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b/>
          <w:bCs/>
          <w:kern w:val="2"/>
          <w:sz w:val="28"/>
          <w:szCs w:val="28"/>
          <w:highlight w:val="none"/>
        </w:rPr>
        <w:t>六、粤藏情深，深化援藏交流</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rPr>
        <w:t>积极响应国家援藏号召，派员于2020年赴林芝市开展“柔性援藏”，圆满完成林芝市农村客运脱贫攻坚任务，构建了</w:t>
      </w:r>
      <w:r>
        <w:rPr>
          <w:rFonts w:hint="eastAsia" w:ascii="仿宋" w:hAnsi="仿宋" w:eastAsia="仿宋" w:cs="仿宋"/>
          <w:kern w:val="2"/>
          <w:sz w:val="28"/>
          <w:szCs w:val="28"/>
          <w:highlight w:val="none"/>
          <w:lang w:val="en-US" w:eastAsia="zh-CN"/>
        </w:rPr>
        <w:t>林芝地区</w:t>
      </w:r>
      <w:r>
        <w:rPr>
          <w:rFonts w:hint="eastAsia" w:ascii="仿宋" w:hAnsi="仿宋" w:eastAsia="仿宋" w:cs="仿宋"/>
          <w:kern w:val="2"/>
          <w:sz w:val="28"/>
          <w:szCs w:val="28"/>
          <w:highlight w:val="none"/>
        </w:rPr>
        <w:t>出租汽车行业改革框架和路线图。2023年</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rPr>
        <w:t>组织专业人员赴林芝市</w:t>
      </w:r>
      <w:r>
        <w:rPr>
          <w:rFonts w:hint="eastAsia" w:ascii="仿宋" w:hAnsi="仿宋" w:eastAsia="仿宋" w:cs="仿宋"/>
          <w:kern w:val="2"/>
          <w:sz w:val="28"/>
          <w:szCs w:val="28"/>
          <w:highlight w:val="none"/>
          <w:lang w:val="en-US" w:eastAsia="zh-CN"/>
        </w:rPr>
        <w:t>开展</w:t>
      </w:r>
      <w:r>
        <w:rPr>
          <w:rFonts w:hint="eastAsia" w:ascii="仿宋" w:hAnsi="仿宋" w:eastAsia="仿宋" w:cs="仿宋"/>
          <w:kern w:val="2"/>
          <w:sz w:val="28"/>
          <w:szCs w:val="28"/>
          <w:highlight w:val="none"/>
        </w:rPr>
        <w:t>道路客运安全帮扶，为推动民族地区经济社会发展作出贡献。</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b/>
          <w:bCs/>
          <w:kern w:val="2"/>
          <w:sz w:val="28"/>
          <w:szCs w:val="28"/>
          <w:highlight w:val="none"/>
        </w:rPr>
        <w:t>七、科技兴安，夯实道路客运安全基础</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lang w:val="en-US" w:eastAsia="zh-CN"/>
        </w:rPr>
        <w:t>全国首家建成并运</w:t>
      </w:r>
      <w:r>
        <w:rPr>
          <w:rFonts w:hint="eastAsia" w:ascii="仿宋" w:hAnsi="仿宋" w:eastAsia="仿宋" w:cs="仿宋"/>
          <w:kern w:val="2"/>
          <w:sz w:val="28"/>
          <w:szCs w:val="28"/>
          <w:highlight w:val="none"/>
        </w:rPr>
        <w:t>用“两客一危一重”车辆智能监管系统</w:t>
      </w:r>
      <w:r>
        <w:rPr>
          <w:rFonts w:hint="eastAsia" w:ascii="仿宋" w:hAnsi="仿宋" w:eastAsia="仿宋" w:cs="仿宋"/>
          <w:kern w:val="2"/>
          <w:sz w:val="28"/>
          <w:szCs w:val="28"/>
          <w:highlight w:val="none"/>
          <w:lang w:eastAsia="zh-CN"/>
        </w:rPr>
        <w:t>，</w:t>
      </w:r>
      <w:r>
        <w:rPr>
          <w:rFonts w:hint="eastAsia" w:ascii="仿宋" w:hAnsi="仿宋" w:eastAsia="仿宋" w:cs="仿宋"/>
          <w:kern w:val="2"/>
          <w:sz w:val="28"/>
          <w:szCs w:val="28"/>
          <w:highlight w:val="none"/>
        </w:rPr>
        <w:t>加强车辆运行的事前、事中、事后全过程监管，实时动态监控提醒疲劳驾驶、未系安全带、接打电话等行为，不断规范安全驾驶行为。全省连续3年道路客运事故起数和死亡人数“双下降”，</w:t>
      </w:r>
      <w:r>
        <w:rPr>
          <w:rFonts w:hint="eastAsia" w:ascii="仿宋" w:hAnsi="仿宋" w:eastAsia="仿宋" w:cs="仿宋"/>
          <w:kern w:val="2"/>
          <w:sz w:val="28"/>
          <w:szCs w:val="28"/>
          <w:highlight w:val="none"/>
          <w:lang w:val="en-US" w:eastAsia="zh-CN"/>
        </w:rPr>
        <w:t>得到</w:t>
      </w:r>
      <w:r>
        <w:rPr>
          <w:rFonts w:hint="eastAsia" w:ascii="仿宋" w:hAnsi="仿宋" w:eastAsia="仿宋" w:cs="仿宋"/>
          <w:kern w:val="2"/>
          <w:sz w:val="28"/>
          <w:szCs w:val="28"/>
          <w:highlight w:val="none"/>
        </w:rPr>
        <w:t>国务院2023年度安全生产消防考核组充分肯定。</w:t>
      </w:r>
    </w:p>
    <w:p>
      <w:pPr>
        <w:keepNext w:val="0"/>
        <w:keepLines w:val="0"/>
        <w:pageBreakBefore w:val="0"/>
        <w:widowControl w:val="0"/>
        <w:suppressLineNumbers w:val="0"/>
        <w:kinsoku/>
        <w:wordWrap/>
        <w:overflowPunct/>
        <w:topLinePunct w:val="0"/>
        <w:autoSpaceDE w:val="0"/>
        <w:autoSpaceDN w:val="0"/>
        <w:bidi w:val="0"/>
        <w:adjustRightInd/>
        <w:snapToGrid/>
        <w:spacing w:before="0" w:beforeLines="0" w:beforeAutospacing="0" w:after="0" w:afterLines="0" w:afterAutospacing="0" w:line="400" w:lineRule="exact"/>
        <w:ind w:left="0" w:leftChars="0" w:right="0" w:rightChars="0" w:firstLine="562" w:firstLineChars="200"/>
        <w:jc w:val="both"/>
        <w:textAlignment w:val="auto"/>
        <w:rPr>
          <w:rFonts w:hint="eastAsia" w:ascii="仿宋" w:hAnsi="仿宋" w:eastAsia="仿宋" w:cs="仿宋"/>
          <w:kern w:val="2"/>
          <w:sz w:val="28"/>
          <w:szCs w:val="28"/>
          <w:highlight w:val="none"/>
        </w:rPr>
      </w:pPr>
      <w:r>
        <w:rPr>
          <w:rFonts w:hint="eastAsia" w:ascii="仿宋" w:hAnsi="仿宋" w:eastAsia="仿宋" w:cs="仿宋"/>
          <w:b/>
          <w:bCs/>
          <w:kern w:val="2"/>
          <w:sz w:val="28"/>
          <w:szCs w:val="28"/>
          <w:highlight w:val="none"/>
        </w:rPr>
        <w:t>八、党建引领，加强思想凝聚</w:t>
      </w:r>
      <w:r>
        <w:rPr>
          <w:rFonts w:hint="eastAsia" w:ascii="仿宋" w:hAnsi="仿宋" w:eastAsia="仿宋" w:cs="仿宋"/>
          <w:b/>
          <w:bCs/>
          <w:kern w:val="2"/>
          <w:sz w:val="28"/>
          <w:szCs w:val="28"/>
          <w:highlight w:val="none"/>
          <w:lang w:eastAsia="zh-CN"/>
        </w:rPr>
        <w:t>。</w:t>
      </w:r>
      <w:r>
        <w:rPr>
          <w:rFonts w:hint="eastAsia" w:ascii="仿宋" w:hAnsi="仿宋" w:eastAsia="仿宋" w:cs="仿宋"/>
          <w:kern w:val="2"/>
          <w:sz w:val="28"/>
          <w:szCs w:val="28"/>
          <w:highlight w:val="none"/>
        </w:rPr>
        <w:t>推动网约车行业党建</w:t>
      </w:r>
      <w:r>
        <w:rPr>
          <w:rFonts w:hint="eastAsia" w:ascii="仿宋" w:hAnsi="仿宋" w:eastAsia="仿宋" w:cs="仿宋"/>
          <w:kern w:val="2"/>
          <w:sz w:val="28"/>
          <w:szCs w:val="28"/>
          <w:highlight w:val="none"/>
          <w:lang w:val="en-US" w:eastAsia="zh-CN"/>
        </w:rPr>
        <w:t>和工会建设，开展“星级示范车”和“优秀驾驶员”评选，指导网约车</w:t>
      </w:r>
      <w:r>
        <w:rPr>
          <w:rFonts w:hint="eastAsia" w:ascii="仿宋" w:hAnsi="仿宋" w:eastAsia="仿宋" w:cs="仿宋"/>
          <w:kern w:val="2"/>
          <w:sz w:val="28"/>
          <w:szCs w:val="28"/>
          <w:highlight w:val="none"/>
        </w:rPr>
        <w:t>平台在14个地市成立</w:t>
      </w:r>
      <w:r>
        <w:rPr>
          <w:rFonts w:hint="eastAsia" w:ascii="仿宋" w:hAnsi="仿宋" w:eastAsia="仿宋" w:cs="仿宋"/>
          <w:kern w:val="2"/>
          <w:sz w:val="28"/>
          <w:szCs w:val="28"/>
          <w:highlight w:val="none"/>
          <w:lang w:val="en-US" w:eastAsia="zh-CN"/>
        </w:rPr>
        <w:t>43</w:t>
      </w:r>
      <w:r>
        <w:rPr>
          <w:rFonts w:hint="eastAsia" w:ascii="仿宋" w:hAnsi="仿宋" w:eastAsia="仿宋" w:cs="仿宋"/>
          <w:kern w:val="2"/>
          <w:sz w:val="28"/>
          <w:szCs w:val="28"/>
          <w:highlight w:val="none"/>
        </w:rPr>
        <w:t>个网约车司机流动党支部，累计摸排司机超过22.32万人次，</w:t>
      </w:r>
      <w:r>
        <w:rPr>
          <w:rFonts w:hint="eastAsia" w:ascii="仿宋" w:hAnsi="仿宋" w:eastAsia="仿宋" w:cs="仿宋"/>
          <w:kern w:val="2"/>
          <w:sz w:val="28"/>
          <w:szCs w:val="28"/>
          <w:highlight w:val="none"/>
          <w:lang w:val="en-US" w:eastAsia="zh-CN"/>
        </w:rPr>
        <w:t>摸排出党员司机约5018人，</w:t>
      </w:r>
      <w:r>
        <w:rPr>
          <w:rFonts w:hint="eastAsia" w:ascii="仿宋" w:hAnsi="仿宋" w:eastAsia="仿宋" w:cs="仿宋"/>
          <w:kern w:val="2"/>
          <w:sz w:val="28"/>
          <w:szCs w:val="28"/>
          <w:highlight w:val="none"/>
        </w:rPr>
        <w:t>核验并纳入党组织生活党员司机超过2000人</w:t>
      </w:r>
      <w:r>
        <w:rPr>
          <w:rFonts w:hint="eastAsia" w:ascii="仿宋" w:hAnsi="仿宋" w:eastAsia="仿宋" w:cs="仿宋"/>
          <w:kern w:val="2"/>
          <w:sz w:val="28"/>
          <w:szCs w:val="28"/>
          <w:highlight w:val="none"/>
          <w:lang w:val="en-US" w:eastAsia="zh-CN"/>
        </w:rPr>
        <w:t>，司机归属感、认同感显著提升。</w:t>
      </w:r>
    </w:p>
    <w:p>
      <w:pPr>
        <w:pStyle w:val="2"/>
        <w:keepNext w:val="0"/>
        <w:keepLines w:val="0"/>
        <w:pageBreakBefore w:val="0"/>
        <w:widowControl w:val="0"/>
        <w:kinsoku/>
        <w:wordWrap/>
        <w:overflowPunct/>
        <w:topLinePunct w:val="0"/>
        <w:bidi w:val="0"/>
        <w:snapToGrid/>
        <w:spacing w:line="400" w:lineRule="exact"/>
        <w:ind w:firstLine="560" w:firstLineChars="200"/>
        <w:textAlignment w:val="auto"/>
        <w:rPr>
          <w:rFonts w:hint="default"/>
          <w:sz w:val="28"/>
          <w:szCs w:val="28"/>
          <w:lang w:val="en-US" w:eastAsia="zh-CN"/>
        </w:rPr>
      </w:pPr>
      <w:bookmarkStart w:id="0" w:name="_GoBack"/>
      <w:bookmarkEnd w:id="0"/>
      <w:r>
        <w:rPr>
          <w:rFonts w:hint="eastAsia" w:ascii="仿宋" w:hAnsi="仿宋" w:eastAsia="仿宋" w:cs="仿宋"/>
          <w:kern w:val="2"/>
          <w:sz w:val="28"/>
          <w:szCs w:val="28"/>
          <w:highlight w:val="none"/>
          <w:lang w:val="en-US" w:eastAsia="zh-CN"/>
        </w:rPr>
        <w:t>下一步，城乡客运部</w:t>
      </w:r>
      <w:r>
        <w:rPr>
          <w:rFonts w:hint="eastAsia" w:ascii="仿宋" w:hAnsi="仿宋" w:eastAsia="仿宋" w:cs="仿宋"/>
          <w:kern w:val="2"/>
          <w:sz w:val="28"/>
          <w:szCs w:val="28"/>
          <w:highlight w:val="none"/>
        </w:rPr>
        <w:t>将重点在春运及节假日运输保障、出租汽车行业治理、夯实运输安全基础等方面下功夫，不断开创道路客运事业发展新篇章，为人民群众提供更加安全、便捷、舒适、绿色的出行服务。</w:t>
      </w:r>
    </w:p>
    <w:sectPr>
      <w:footerReference r:id="rId3" w:type="default"/>
      <w:pgSz w:w="11906" w:h="16838"/>
      <w:pgMar w:top="2098" w:right="1474" w:bottom="1984" w:left="158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C5E92CF-E341-4CE4-BAF7-3463D1A7B7A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embedRegular r:id="rId2" w:fontKey="{50315055-29DD-44B6-8928-01A28073D40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hyphenationZone w:val="360"/>
  <w:drawingGridVerticalSpacing w:val="22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1NmJhNjYwYjg3NmQwNzEwNDc0OGVhZTNhMWNjMDUifQ=="/>
  </w:docVars>
  <w:rsids>
    <w:rsidRoot w:val="00000000"/>
    <w:rsid w:val="00C04872"/>
    <w:rsid w:val="040338AB"/>
    <w:rsid w:val="06E45A7E"/>
    <w:rsid w:val="0B7729DE"/>
    <w:rsid w:val="0F5B32B1"/>
    <w:rsid w:val="119E4EDD"/>
    <w:rsid w:val="11F139BA"/>
    <w:rsid w:val="11F46B2F"/>
    <w:rsid w:val="16A32D76"/>
    <w:rsid w:val="16BE6B2E"/>
    <w:rsid w:val="1762014B"/>
    <w:rsid w:val="17A3220C"/>
    <w:rsid w:val="17A379C6"/>
    <w:rsid w:val="183A72AB"/>
    <w:rsid w:val="19202945"/>
    <w:rsid w:val="1ABA634B"/>
    <w:rsid w:val="1BF12AE1"/>
    <w:rsid w:val="1C940F54"/>
    <w:rsid w:val="1FAF67D1"/>
    <w:rsid w:val="21690437"/>
    <w:rsid w:val="26233A75"/>
    <w:rsid w:val="2802346F"/>
    <w:rsid w:val="28266AE2"/>
    <w:rsid w:val="28CE4AFF"/>
    <w:rsid w:val="2B383B66"/>
    <w:rsid w:val="2F4A47CF"/>
    <w:rsid w:val="2FA26989"/>
    <w:rsid w:val="310C578E"/>
    <w:rsid w:val="31954C58"/>
    <w:rsid w:val="31AC690D"/>
    <w:rsid w:val="31B41A25"/>
    <w:rsid w:val="34EC0E21"/>
    <w:rsid w:val="361909F0"/>
    <w:rsid w:val="3B9C0E6D"/>
    <w:rsid w:val="3CEA1730"/>
    <w:rsid w:val="3E6D1432"/>
    <w:rsid w:val="3FFD37BB"/>
    <w:rsid w:val="41A515F4"/>
    <w:rsid w:val="420C3AA7"/>
    <w:rsid w:val="45AC0412"/>
    <w:rsid w:val="45FE1A6E"/>
    <w:rsid w:val="4718479A"/>
    <w:rsid w:val="4A12324C"/>
    <w:rsid w:val="4A126576"/>
    <w:rsid w:val="4C594C05"/>
    <w:rsid w:val="4C8449BE"/>
    <w:rsid w:val="4E8862BB"/>
    <w:rsid w:val="4F4320B7"/>
    <w:rsid w:val="4F840D40"/>
    <w:rsid w:val="52A70B5B"/>
    <w:rsid w:val="52B55D27"/>
    <w:rsid w:val="52CF5BF7"/>
    <w:rsid w:val="58031BFB"/>
    <w:rsid w:val="5A792AA9"/>
    <w:rsid w:val="5AD3510D"/>
    <w:rsid w:val="5BE8107E"/>
    <w:rsid w:val="5C720B34"/>
    <w:rsid w:val="619E1C26"/>
    <w:rsid w:val="653C3950"/>
    <w:rsid w:val="65914657"/>
    <w:rsid w:val="685E1499"/>
    <w:rsid w:val="69390486"/>
    <w:rsid w:val="6B431160"/>
    <w:rsid w:val="6C8639FC"/>
    <w:rsid w:val="6F925DCB"/>
    <w:rsid w:val="738724DC"/>
    <w:rsid w:val="75D445B6"/>
    <w:rsid w:val="76FA29F6"/>
    <w:rsid w:val="772C7B1F"/>
    <w:rsid w:val="786C598F"/>
    <w:rsid w:val="7AF10AB1"/>
    <w:rsid w:val="7CE228C0"/>
    <w:rsid w:val="7DBF4A71"/>
    <w:rsid w:val="7E734F2A"/>
    <w:rsid w:val="7F991F11"/>
    <w:rsid w:val="7FF13411"/>
    <w:rsid w:val="7FF4713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1">
    <w:name w:val="Default Paragraph Font"/>
    <w:semiHidden/>
    <w:qFormat/>
    <w:uiPriority w:val="0"/>
  </w:style>
  <w:style w:type="table" w:default="1" w:styleId="9">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2">
    <w:name w:val="Body Text First Indent"/>
    <w:basedOn w:val="3"/>
    <w:qFormat/>
    <w:uiPriority w:val="0"/>
    <w:pPr>
      <w:widowControl w:val="0"/>
      <w:spacing w:after="120"/>
      <w:ind w:firstLine="420" w:firstLineChars="100"/>
      <w:jc w:val="both"/>
    </w:pPr>
    <w:rPr>
      <w:rFonts w:ascii="Calibri" w:hAnsi="Calibri" w:eastAsia="宋体" w:cs="Times New Roman"/>
      <w:kern w:val="2"/>
      <w:sz w:val="21"/>
      <w:szCs w:val="24"/>
      <w:lang w:val="en-US" w:eastAsia="zh-CN" w:bidi="ar-SA"/>
    </w:rPr>
  </w:style>
  <w:style w:type="paragraph" w:styleId="3">
    <w:name w:val="Body Text"/>
    <w:basedOn w:val="1"/>
    <w:next w:val="4"/>
    <w:qFormat/>
    <w:uiPriority w:val="0"/>
    <w:pPr>
      <w:spacing w:after="120" w:afterLines="0" w:afterAutospacing="0"/>
    </w:pPr>
  </w:style>
  <w:style w:type="paragraph" w:styleId="4">
    <w:name w:val="Title"/>
    <w:basedOn w:val="1"/>
    <w:qFormat/>
    <w:uiPriority w:val="0"/>
    <w:pPr>
      <w:spacing w:before="240" w:after="60"/>
      <w:jc w:val="center"/>
      <w:outlineLvl w:val="0"/>
    </w:pPr>
    <w:rPr>
      <w:rFonts w:ascii="Arial" w:hAnsi="Arial"/>
      <w:b/>
      <w:sz w:val="32"/>
    </w:rPr>
  </w:style>
  <w:style w:type="paragraph" w:styleId="5">
    <w:name w:val="toc 3"/>
    <w:basedOn w:val="1"/>
    <w:next w:val="1"/>
    <w:qFormat/>
    <w:uiPriority w:val="0"/>
    <w:pPr>
      <w:keepNext w:val="0"/>
      <w:keepLines w:val="0"/>
      <w:widowControl w:val="0"/>
      <w:suppressLineNumbers w:val="0"/>
      <w:ind w:left="420"/>
      <w:jc w:val="both"/>
    </w:pPr>
    <w:rPr>
      <w:rFonts w:hint="default" w:ascii="等线" w:hAnsi="等线" w:eastAsia="等线" w:cs="Times New Roman"/>
      <w:b/>
      <w:kern w:val="2"/>
      <w:sz w:val="30"/>
      <w:szCs w:val="30"/>
      <w:lang w:val="en-US" w:eastAsia="zh-CN" w:bidi="ar"/>
    </w:rPr>
  </w:style>
  <w:style w:type="paragraph" w:styleId="6">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table" w:styleId="10">
    <w:name w:val="Table Grid"/>
    <w:basedOn w:val="9"/>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1"/>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2103</Words>
  <Characters>2240</Characters>
  <Lines>1</Lines>
  <Paragraphs>1</Paragraphs>
  <TotalTime>1</TotalTime>
  <ScaleCrop>false</ScaleCrop>
  <LinksUpToDate>false</LinksUpToDate>
  <CharactersWithSpaces>2475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2024-09-25T08:27:00Z</dcterms:created>
  <dc:creator>sutt</dc:creator>
  <cp:lastModifiedBy>lu</cp:lastModifiedBy>
  <cp:lastPrinted>2024-11-05T08:27:00Z</cp:lastPrinted>
  <dcterms:modified xsi:type="dcterms:W3CDTF">2025-03-14T02:28:08Z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C04DCE906AB947BD882B7DF10558A0A6_13</vt:lpwstr>
  </property>
</Properties>
</file>